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E24" w:rsidRPr="00C067B9" w:rsidRDefault="004360E6" w:rsidP="00415E24">
      <w:pPr>
        <w:tabs>
          <w:tab w:val="center" w:pos="4680"/>
        </w:tabs>
        <w:rPr>
          <w:sz w:val="24"/>
          <w:szCs w:val="24"/>
        </w:rPr>
      </w:pPr>
      <w:r w:rsidRPr="00C067B9">
        <w:rPr>
          <w:sz w:val="24"/>
          <w:szCs w:val="24"/>
        </w:rPr>
        <w:t xml:space="preserve">  </w:t>
      </w:r>
      <w:r w:rsidRPr="00C067B9">
        <w:rPr>
          <w:sz w:val="24"/>
          <w:szCs w:val="24"/>
        </w:rPr>
        <w:tab/>
      </w:r>
      <w:r w:rsidR="00415E24" w:rsidRPr="00C067B9">
        <w:rPr>
          <w:sz w:val="24"/>
          <w:szCs w:val="24"/>
        </w:rPr>
        <w:t xml:space="preserve">  </w:t>
      </w:r>
      <w:r w:rsidR="00415E24" w:rsidRPr="00C067B9">
        <w:rPr>
          <w:sz w:val="24"/>
          <w:szCs w:val="24"/>
        </w:rPr>
        <w:tab/>
      </w:r>
    </w:p>
    <w:p w:rsidR="00415E24" w:rsidRPr="00E35AEC" w:rsidRDefault="00CD743C" w:rsidP="00415E24">
      <w:pPr>
        <w:tabs>
          <w:tab w:val="center" w:pos="4680"/>
        </w:tabs>
        <w:jc w:val="center"/>
        <w:rPr>
          <w:b/>
          <w:sz w:val="24"/>
          <w:szCs w:val="24"/>
        </w:rPr>
      </w:pPr>
      <w:r>
        <w:rPr>
          <w:b/>
          <w:sz w:val="24"/>
          <w:szCs w:val="24"/>
        </w:rPr>
        <w:t>Welcome S</w:t>
      </w:r>
      <w:r w:rsidR="00415E24" w:rsidRPr="00E35AEC">
        <w:rPr>
          <w:b/>
          <w:sz w:val="24"/>
          <w:szCs w:val="24"/>
        </w:rPr>
        <w:t>tatement</w:t>
      </w:r>
    </w:p>
    <w:p w:rsidR="00415E24" w:rsidRPr="00E35AEC" w:rsidRDefault="00415E24" w:rsidP="00415E24">
      <w:pPr>
        <w:tabs>
          <w:tab w:val="center" w:pos="4680"/>
        </w:tabs>
        <w:rPr>
          <w:sz w:val="24"/>
          <w:szCs w:val="24"/>
        </w:rPr>
      </w:pPr>
    </w:p>
    <w:p w:rsidR="00CD743C" w:rsidRPr="00CD743C" w:rsidRDefault="00CD743C" w:rsidP="00CD743C">
      <w:pPr>
        <w:rPr>
          <w:sz w:val="24"/>
          <w:szCs w:val="24"/>
        </w:rPr>
      </w:pPr>
      <w:r w:rsidRPr="00CD743C">
        <w:rPr>
          <w:sz w:val="24"/>
          <w:szCs w:val="24"/>
        </w:rPr>
        <w:t>The Learning Agreement is a tool to be used as a roadmap to guide the students’ internship experience. While each student is expected to achieve the course objectives/competencies for the field practicum (identified on the left column), each field experience is unique. Therefore, the Learning Agreement should incorporate the internship’s learning objectives, the agency’s goals and learning opportunities, and the student’s individual learning goals and interests. Below are some things to consider as you complete your learning agreement:</w:t>
      </w:r>
    </w:p>
    <w:p w:rsidR="00CD743C" w:rsidRPr="00CD743C" w:rsidRDefault="00CD743C" w:rsidP="00CD743C">
      <w:pPr>
        <w:rPr>
          <w:sz w:val="24"/>
          <w:szCs w:val="24"/>
        </w:rPr>
      </w:pPr>
    </w:p>
    <w:p w:rsidR="00CD743C" w:rsidRPr="00CD743C" w:rsidRDefault="00CD743C" w:rsidP="00CD743C">
      <w:pPr>
        <w:pStyle w:val="ListParagraph"/>
        <w:numPr>
          <w:ilvl w:val="0"/>
          <w:numId w:val="4"/>
        </w:numPr>
        <w:rPr>
          <w:sz w:val="24"/>
          <w:szCs w:val="24"/>
        </w:rPr>
      </w:pPr>
      <w:r w:rsidRPr="00CD743C">
        <w:rPr>
          <w:sz w:val="24"/>
          <w:szCs w:val="24"/>
        </w:rPr>
        <w:t>Students are expected to demonstrate all the competencies listed on the learning agreement by the end of their internship experience. To facilitate this development, students should have a variety of tasks and learning activities. Please refrain from using the same activity for multiple competencies whenever possible. </w:t>
      </w:r>
    </w:p>
    <w:p w:rsidR="00CD743C" w:rsidRPr="00CD743C" w:rsidRDefault="00CD743C" w:rsidP="00CD743C">
      <w:pPr>
        <w:pStyle w:val="ListParagraph"/>
        <w:numPr>
          <w:ilvl w:val="0"/>
          <w:numId w:val="4"/>
        </w:numPr>
        <w:rPr>
          <w:sz w:val="24"/>
          <w:szCs w:val="24"/>
        </w:rPr>
      </w:pPr>
      <w:r w:rsidRPr="00CD743C">
        <w:rPr>
          <w:sz w:val="24"/>
          <w:szCs w:val="24"/>
        </w:rPr>
        <w:t>Dates are meant to serve as a guideline for when a certain competency has been experienced. Dates should vary, to reflect the continual growth of students throughout the internship.  </w:t>
      </w:r>
    </w:p>
    <w:p w:rsidR="00CD743C" w:rsidRPr="00CD743C" w:rsidRDefault="00CD743C" w:rsidP="00CD743C">
      <w:pPr>
        <w:pStyle w:val="ListParagraph"/>
        <w:numPr>
          <w:ilvl w:val="0"/>
          <w:numId w:val="4"/>
        </w:numPr>
        <w:rPr>
          <w:sz w:val="24"/>
          <w:szCs w:val="24"/>
        </w:rPr>
      </w:pPr>
      <w:r w:rsidRPr="00CD743C">
        <w:rPr>
          <w:sz w:val="24"/>
          <w:szCs w:val="24"/>
        </w:rPr>
        <w:t>Although it understood that students will continue to develop competency throughout the internship, we ask that a specific date be listed for each competency to provide an avenue for tracking student development.</w:t>
      </w:r>
    </w:p>
    <w:p w:rsidR="00CD743C" w:rsidRPr="00CD743C" w:rsidRDefault="00CD743C" w:rsidP="00CD743C">
      <w:pPr>
        <w:pStyle w:val="ListParagraph"/>
        <w:numPr>
          <w:ilvl w:val="0"/>
          <w:numId w:val="4"/>
        </w:numPr>
        <w:rPr>
          <w:sz w:val="24"/>
          <w:szCs w:val="24"/>
        </w:rPr>
      </w:pPr>
      <w:r w:rsidRPr="00CD743C">
        <w:rPr>
          <w:sz w:val="24"/>
          <w:szCs w:val="24"/>
        </w:rPr>
        <w:t>AU acknowledges and expects that some customization will occur once the students’ individualized learning strengths, interests and needs are understood.</w:t>
      </w:r>
    </w:p>
    <w:p w:rsidR="00CD743C" w:rsidRPr="00CD743C" w:rsidRDefault="00CD743C" w:rsidP="00CD743C">
      <w:pPr>
        <w:pStyle w:val="ListParagraph"/>
        <w:numPr>
          <w:ilvl w:val="0"/>
          <w:numId w:val="4"/>
        </w:numPr>
        <w:rPr>
          <w:sz w:val="24"/>
          <w:szCs w:val="24"/>
        </w:rPr>
      </w:pPr>
      <w:r w:rsidRPr="00CD743C">
        <w:rPr>
          <w:sz w:val="24"/>
          <w:szCs w:val="24"/>
        </w:rPr>
        <w:t>The agency may look to outside opportunities (i.e., external of agency) if the agency does not have services available to help the student meet the learning objectives.</w:t>
      </w:r>
    </w:p>
    <w:p w:rsidR="00CD743C" w:rsidRPr="00CD743C" w:rsidRDefault="00CD743C" w:rsidP="00CD743C">
      <w:pPr>
        <w:pStyle w:val="ListParagraph"/>
        <w:numPr>
          <w:ilvl w:val="0"/>
          <w:numId w:val="4"/>
        </w:numPr>
        <w:rPr>
          <w:sz w:val="24"/>
          <w:szCs w:val="24"/>
        </w:rPr>
      </w:pPr>
      <w:r w:rsidRPr="00CD743C">
        <w:rPr>
          <w:sz w:val="24"/>
          <w:szCs w:val="24"/>
        </w:rPr>
        <w:t>The Learning Agreement is to be completed as a joint effort by the student and field instructor. Please ensure the final document is signed by the supervisor before submission. </w:t>
      </w:r>
    </w:p>
    <w:p w:rsidR="00CD743C" w:rsidRPr="00CD743C" w:rsidRDefault="00CD743C" w:rsidP="00CD743C">
      <w:pPr>
        <w:shd w:val="clear" w:color="auto" w:fill="FFFFFF"/>
        <w:jc w:val="both"/>
        <w:rPr>
          <w:color w:val="383838"/>
          <w:sz w:val="24"/>
          <w:szCs w:val="24"/>
        </w:rPr>
      </w:pPr>
    </w:p>
    <w:p w:rsidR="00CD743C" w:rsidRPr="00CD743C" w:rsidRDefault="00CD743C" w:rsidP="00CD743C">
      <w:pPr>
        <w:shd w:val="clear" w:color="auto" w:fill="FFFFFF"/>
        <w:jc w:val="both"/>
        <w:rPr>
          <w:sz w:val="24"/>
          <w:szCs w:val="24"/>
        </w:rPr>
      </w:pPr>
      <w:r w:rsidRPr="00CD743C">
        <w:rPr>
          <w:sz w:val="24"/>
          <w:szCs w:val="24"/>
        </w:rPr>
        <w:t>The Learning Agreement should be used as a part of the student’s weekly supervision with the field instructor. Progress towards meeting objectives should be reviewed and used as an ongoing measure for the students’ mid-evaluation and final evaluation.</w:t>
      </w:r>
    </w:p>
    <w:p w:rsidR="00CD743C" w:rsidRPr="00CD743C" w:rsidRDefault="00CD743C" w:rsidP="00CD743C">
      <w:pPr>
        <w:shd w:val="clear" w:color="auto" w:fill="FFFFFF"/>
        <w:jc w:val="both"/>
        <w:rPr>
          <w:sz w:val="24"/>
          <w:szCs w:val="24"/>
        </w:rPr>
      </w:pPr>
    </w:p>
    <w:p w:rsidR="00CD743C" w:rsidRPr="00CD743C" w:rsidRDefault="00CD743C" w:rsidP="00CD743C">
      <w:pPr>
        <w:shd w:val="clear" w:color="auto" w:fill="FFFFFF"/>
        <w:jc w:val="both"/>
        <w:rPr>
          <w:b/>
          <w:sz w:val="24"/>
          <w:szCs w:val="24"/>
        </w:rPr>
      </w:pPr>
      <w:r>
        <w:rPr>
          <w:b/>
          <w:sz w:val="24"/>
          <w:szCs w:val="24"/>
        </w:rPr>
        <w:t xml:space="preserve">Please fully complete and </w:t>
      </w:r>
      <w:r w:rsidRPr="00CD743C">
        <w:rPr>
          <w:b/>
          <w:sz w:val="24"/>
          <w:szCs w:val="24"/>
        </w:rPr>
        <w:t>the attached learning agreement</w:t>
      </w:r>
      <w:r>
        <w:rPr>
          <w:b/>
          <w:sz w:val="24"/>
          <w:szCs w:val="24"/>
        </w:rPr>
        <w:t xml:space="preserve"> to VIA</w:t>
      </w:r>
      <w:r w:rsidRPr="00CD743C">
        <w:rPr>
          <w:b/>
          <w:sz w:val="24"/>
          <w:szCs w:val="24"/>
        </w:rPr>
        <w:t xml:space="preserve"> within the first 75 hours of the field placement.</w:t>
      </w:r>
    </w:p>
    <w:p w:rsidR="00415E24" w:rsidRPr="00E35AEC" w:rsidRDefault="00415E24" w:rsidP="004360E6">
      <w:pPr>
        <w:tabs>
          <w:tab w:val="center" w:pos="4680"/>
        </w:tabs>
        <w:rPr>
          <w:sz w:val="24"/>
          <w:szCs w:val="24"/>
        </w:rPr>
      </w:pPr>
    </w:p>
    <w:p w:rsidR="00415E24" w:rsidRPr="00E35AEC" w:rsidRDefault="00415E24" w:rsidP="004360E6">
      <w:pPr>
        <w:tabs>
          <w:tab w:val="center" w:pos="4680"/>
        </w:tabs>
        <w:rPr>
          <w:sz w:val="28"/>
          <w:szCs w:val="28"/>
        </w:rPr>
      </w:pPr>
    </w:p>
    <w:p w:rsidR="00C067B9" w:rsidRPr="00E35AEC" w:rsidRDefault="00C067B9" w:rsidP="004360E6">
      <w:pPr>
        <w:tabs>
          <w:tab w:val="center" w:pos="4680"/>
        </w:tabs>
        <w:rPr>
          <w:sz w:val="28"/>
          <w:szCs w:val="28"/>
        </w:rPr>
      </w:pPr>
    </w:p>
    <w:p w:rsidR="00C067B9" w:rsidRPr="00E35AEC" w:rsidRDefault="00C067B9" w:rsidP="004360E6">
      <w:pPr>
        <w:tabs>
          <w:tab w:val="center" w:pos="4680"/>
        </w:tabs>
        <w:rPr>
          <w:sz w:val="28"/>
          <w:szCs w:val="28"/>
        </w:rPr>
      </w:pPr>
    </w:p>
    <w:p w:rsidR="00C067B9" w:rsidRPr="00E35AEC" w:rsidRDefault="00C067B9" w:rsidP="004360E6">
      <w:pPr>
        <w:tabs>
          <w:tab w:val="center" w:pos="4680"/>
        </w:tabs>
        <w:rPr>
          <w:sz w:val="28"/>
          <w:szCs w:val="28"/>
        </w:rPr>
      </w:pPr>
    </w:p>
    <w:p w:rsidR="00C067B9" w:rsidRPr="00E35AEC" w:rsidRDefault="00C067B9" w:rsidP="004360E6">
      <w:pPr>
        <w:tabs>
          <w:tab w:val="center" w:pos="4680"/>
        </w:tabs>
        <w:rPr>
          <w:sz w:val="28"/>
          <w:szCs w:val="28"/>
        </w:rPr>
      </w:pPr>
    </w:p>
    <w:p w:rsidR="00C067B9" w:rsidRPr="00E35AEC" w:rsidRDefault="00C067B9" w:rsidP="004360E6">
      <w:pPr>
        <w:tabs>
          <w:tab w:val="center" w:pos="4680"/>
        </w:tabs>
        <w:rPr>
          <w:sz w:val="28"/>
          <w:szCs w:val="28"/>
        </w:rPr>
      </w:pPr>
    </w:p>
    <w:p w:rsidR="00C067B9" w:rsidRPr="00E35AEC" w:rsidRDefault="00C067B9" w:rsidP="004360E6">
      <w:pPr>
        <w:tabs>
          <w:tab w:val="center" w:pos="4680"/>
        </w:tabs>
        <w:rPr>
          <w:sz w:val="28"/>
          <w:szCs w:val="28"/>
        </w:rPr>
      </w:pPr>
    </w:p>
    <w:p w:rsidR="00C067B9" w:rsidRPr="00E35AEC" w:rsidRDefault="00C067B9" w:rsidP="004360E6">
      <w:pPr>
        <w:tabs>
          <w:tab w:val="center" w:pos="4680"/>
        </w:tabs>
        <w:rPr>
          <w:sz w:val="28"/>
          <w:szCs w:val="28"/>
        </w:rPr>
      </w:pPr>
    </w:p>
    <w:p w:rsidR="00C067B9" w:rsidRPr="00E35AEC" w:rsidRDefault="00C067B9" w:rsidP="004360E6">
      <w:pPr>
        <w:tabs>
          <w:tab w:val="center" w:pos="4680"/>
        </w:tabs>
        <w:rPr>
          <w:sz w:val="28"/>
          <w:szCs w:val="28"/>
        </w:rPr>
      </w:pPr>
    </w:p>
    <w:p w:rsidR="00C067B9" w:rsidRPr="00E35AEC" w:rsidRDefault="00C067B9" w:rsidP="004360E6">
      <w:pPr>
        <w:tabs>
          <w:tab w:val="center" w:pos="4680"/>
        </w:tabs>
        <w:rPr>
          <w:sz w:val="28"/>
          <w:szCs w:val="28"/>
        </w:rPr>
      </w:pPr>
    </w:p>
    <w:p w:rsidR="00C067B9" w:rsidRPr="00E35AEC" w:rsidRDefault="00C067B9" w:rsidP="004360E6">
      <w:pPr>
        <w:tabs>
          <w:tab w:val="center" w:pos="4680"/>
        </w:tabs>
        <w:rPr>
          <w:sz w:val="28"/>
          <w:szCs w:val="28"/>
        </w:rPr>
      </w:pPr>
    </w:p>
    <w:p w:rsidR="00C067B9" w:rsidRPr="00E35AEC" w:rsidRDefault="00C067B9" w:rsidP="004360E6">
      <w:pPr>
        <w:tabs>
          <w:tab w:val="center" w:pos="4680"/>
        </w:tabs>
        <w:rPr>
          <w:sz w:val="28"/>
          <w:szCs w:val="28"/>
        </w:rPr>
      </w:pPr>
    </w:p>
    <w:p w:rsidR="00415E24" w:rsidRPr="00E35AEC" w:rsidRDefault="00415E24" w:rsidP="004360E6">
      <w:pPr>
        <w:tabs>
          <w:tab w:val="center" w:pos="4680"/>
        </w:tabs>
        <w:rPr>
          <w:sz w:val="28"/>
          <w:szCs w:val="28"/>
        </w:rPr>
      </w:pPr>
    </w:p>
    <w:p w:rsidR="00415E24" w:rsidRPr="00E35AEC" w:rsidRDefault="004360E6" w:rsidP="004360E6">
      <w:pPr>
        <w:tabs>
          <w:tab w:val="center" w:pos="4680"/>
        </w:tabs>
        <w:rPr>
          <w:sz w:val="28"/>
          <w:szCs w:val="28"/>
        </w:rPr>
      </w:pPr>
      <w:r w:rsidRPr="00E35AEC">
        <w:rPr>
          <w:sz w:val="28"/>
          <w:szCs w:val="28"/>
        </w:rPr>
        <w:lastRenderedPageBreak/>
        <w:t xml:space="preserve">                   </w:t>
      </w:r>
    </w:p>
    <w:p w:rsidR="00415E24" w:rsidRPr="00E35AEC" w:rsidRDefault="00415E24" w:rsidP="004360E6">
      <w:pPr>
        <w:tabs>
          <w:tab w:val="center" w:pos="4680"/>
        </w:tabs>
        <w:rPr>
          <w:sz w:val="28"/>
          <w:szCs w:val="28"/>
        </w:rPr>
      </w:pPr>
    </w:p>
    <w:p w:rsidR="004360E6" w:rsidRPr="00E35AEC" w:rsidRDefault="004360E6" w:rsidP="00415E24">
      <w:pPr>
        <w:tabs>
          <w:tab w:val="center" w:pos="4680"/>
        </w:tabs>
        <w:jc w:val="center"/>
        <w:rPr>
          <w:sz w:val="28"/>
          <w:szCs w:val="28"/>
        </w:rPr>
      </w:pPr>
      <w:r w:rsidRPr="00E35AEC">
        <w:rPr>
          <w:noProof/>
          <w:sz w:val="28"/>
          <w:szCs w:val="28"/>
        </w:rPr>
        <w:drawing>
          <wp:inline distT="0" distB="0" distL="0" distR="0">
            <wp:extent cx="1714500" cy="847725"/>
            <wp:effectExtent l="19050" t="0" r="0" b="0"/>
            <wp:docPr id="3" name="Picture 1" descr="C:\Users\aarendt\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rendt\Desktop\Picture1.png"/>
                    <pic:cNvPicPr>
                      <a:picLocks noChangeAspect="1" noChangeArrowheads="1"/>
                    </pic:cNvPicPr>
                  </pic:nvPicPr>
                  <pic:blipFill>
                    <a:blip r:embed="rId7" cstate="print"/>
                    <a:srcRect/>
                    <a:stretch>
                      <a:fillRect/>
                    </a:stretch>
                  </pic:blipFill>
                  <pic:spPr bwMode="auto">
                    <a:xfrm>
                      <a:off x="0" y="0"/>
                      <a:ext cx="1714500" cy="847725"/>
                    </a:xfrm>
                    <a:prstGeom prst="rect">
                      <a:avLst/>
                    </a:prstGeom>
                    <a:noFill/>
                    <a:ln w="9525">
                      <a:noFill/>
                      <a:miter lim="800000"/>
                      <a:headEnd/>
                      <a:tailEnd/>
                    </a:ln>
                  </pic:spPr>
                </pic:pic>
              </a:graphicData>
            </a:graphic>
          </wp:inline>
        </w:drawing>
      </w:r>
    </w:p>
    <w:p w:rsidR="004360E6" w:rsidRPr="00E35AEC" w:rsidRDefault="004360E6" w:rsidP="004360E6">
      <w:pPr>
        <w:tabs>
          <w:tab w:val="center" w:pos="4680"/>
        </w:tabs>
        <w:rPr>
          <w:sz w:val="28"/>
          <w:szCs w:val="28"/>
        </w:rPr>
      </w:pPr>
    </w:p>
    <w:p w:rsidR="004360E6" w:rsidRPr="00E35AEC" w:rsidRDefault="004360E6" w:rsidP="004360E6">
      <w:pPr>
        <w:tabs>
          <w:tab w:val="center" w:pos="4680"/>
        </w:tabs>
        <w:jc w:val="center"/>
        <w:rPr>
          <w:noProof/>
          <w:sz w:val="28"/>
          <w:szCs w:val="28"/>
        </w:rPr>
      </w:pPr>
      <w:r w:rsidRPr="00E35AEC">
        <w:rPr>
          <w:sz w:val="28"/>
          <w:szCs w:val="28"/>
        </w:rPr>
        <w:t>SCHOOL OF SOCIAL WORK</w:t>
      </w:r>
    </w:p>
    <w:p w:rsidR="004360E6" w:rsidRPr="00E35AEC" w:rsidRDefault="004360E6" w:rsidP="004360E6">
      <w:pPr>
        <w:tabs>
          <w:tab w:val="center" w:pos="4680"/>
        </w:tabs>
        <w:jc w:val="center"/>
        <w:rPr>
          <w:sz w:val="28"/>
          <w:szCs w:val="28"/>
        </w:rPr>
      </w:pPr>
      <w:r w:rsidRPr="00E35AEC">
        <w:rPr>
          <w:sz w:val="28"/>
          <w:szCs w:val="28"/>
        </w:rPr>
        <w:t>FIELD INSTRUCTION PROGRAM</w:t>
      </w:r>
    </w:p>
    <w:p w:rsidR="004360E6" w:rsidRPr="00E35AEC" w:rsidRDefault="004360E6" w:rsidP="004360E6">
      <w:pPr>
        <w:tabs>
          <w:tab w:val="center" w:pos="4680"/>
        </w:tabs>
        <w:jc w:val="center"/>
        <w:rPr>
          <w:sz w:val="28"/>
          <w:szCs w:val="28"/>
        </w:rPr>
      </w:pPr>
      <w:r w:rsidRPr="00E35AEC">
        <w:rPr>
          <w:b/>
          <w:bCs/>
          <w:sz w:val="28"/>
          <w:szCs w:val="28"/>
        </w:rPr>
        <w:t>STUDENT/FIELD INSTRUCTOR</w:t>
      </w:r>
    </w:p>
    <w:p w:rsidR="004360E6" w:rsidRPr="00E35AEC" w:rsidRDefault="004360E6" w:rsidP="004360E6">
      <w:pPr>
        <w:tabs>
          <w:tab w:val="center" w:pos="4680"/>
        </w:tabs>
        <w:jc w:val="center"/>
        <w:rPr>
          <w:b/>
          <w:bCs/>
          <w:sz w:val="28"/>
          <w:szCs w:val="28"/>
        </w:rPr>
      </w:pPr>
      <w:r w:rsidRPr="00E35AEC">
        <w:rPr>
          <w:b/>
          <w:bCs/>
          <w:sz w:val="28"/>
          <w:szCs w:val="28"/>
        </w:rPr>
        <w:t>LEARNING AGREEMENT</w:t>
      </w:r>
    </w:p>
    <w:p w:rsidR="004360E6" w:rsidRPr="00E35AEC" w:rsidRDefault="004360E6" w:rsidP="004360E6">
      <w:pPr>
        <w:rPr>
          <w:b/>
          <w:bCs/>
          <w:sz w:val="28"/>
          <w:szCs w:val="28"/>
        </w:rPr>
      </w:pPr>
    </w:p>
    <w:p w:rsidR="004360E6" w:rsidRPr="00E35AEC" w:rsidRDefault="004360E6" w:rsidP="004360E6">
      <w:pPr>
        <w:rPr>
          <w:b/>
          <w:bCs/>
        </w:rPr>
      </w:pPr>
      <w:r w:rsidRPr="00E35AEC">
        <w:rPr>
          <w:b/>
          <w:bCs/>
          <w:sz w:val="28"/>
          <w:szCs w:val="28"/>
        </w:rPr>
        <w:t>Student Name</w:t>
      </w:r>
      <w:r w:rsidRPr="00E35AEC">
        <w:rPr>
          <w:b/>
          <w:bCs/>
        </w:rPr>
        <w:t>: ____________________________________________</w:t>
      </w:r>
      <w:r w:rsidR="003B2AD4" w:rsidRPr="00E35AEC">
        <w:rPr>
          <w:b/>
          <w:bCs/>
        </w:rPr>
        <w:t xml:space="preserve">___ </w:t>
      </w:r>
      <w:r w:rsidR="000A4199" w:rsidRPr="00E35AEC">
        <w:rPr>
          <w:b/>
          <w:bCs/>
          <w:sz w:val="28"/>
          <w:szCs w:val="28"/>
        </w:rPr>
        <w:t>Student ID number:</w:t>
      </w:r>
      <w:r w:rsidR="000A4199" w:rsidRPr="00E35AEC">
        <w:rPr>
          <w:b/>
          <w:bCs/>
        </w:rPr>
        <w:t xml:space="preserve"> _______________</w:t>
      </w:r>
    </w:p>
    <w:p w:rsidR="004360E6" w:rsidRPr="00E35AEC" w:rsidRDefault="004360E6" w:rsidP="004360E6">
      <w:pPr>
        <w:rPr>
          <w:b/>
          <w:bCs/>
        </w:rPr>
      </w:pPr>
    </w:p>
    <w:p w:rsidR="004360E6" w:rsidRPr="00E35AEC" w:rsidRDefault="004360E6" w:rsidP="004360E6">
      <w:pPr>
        <w:rPr>
          <w:b/>
          <w:sz w:val="24"/>
          <w:szCs w:val="24"/>
        </w:rPr>
      </w:pPr>
      <w:r w:rsidRPr="00E35AEC">
        <w:rPr>
          <w:b/>
          <w:sz w:val="28"/>
          <w:szCs w:val="28"/>
        </w:rPr>
        <w:t>Email Address:</w:t>
      </w:r>
      <w:r w:rsidRPr="00E35AEC">
        <w:rPr>
          <w:b/>
          <w:sz w:val="24"/>
          <w:szCs w:val="24"/>
        </w:rPr>
        <w:t xml:space="preserve"> ____________________________ </w:t>
      </w:r>
      <w:r w:rsidRPr="00E35AEC">
        <w:rPr>
          <w:b/>
          <w:sz w:val="28"/>
          <w:szCs w:val="28"/>
        </w:rPr>
        <w:t>Phone:</w:t>
      </w:r>
      <w:r w:rsidRPr="00E35AEC">
        <w:rPr>
          <w:b/>
          <w:sz w:val="24"/>
          <w:szCs w:val="24"/>
        </w:rPr>
        <w:t xml:space="preserve"> ______________________________ </w:t>
      </w:r>
    </w:p>
    <w:p w:rsidR="004360E6" w:rsidRPr="00E35AEC" w:rsidRDefault="004360E6" w:rsidP="004360E6">
      <w:pPr>
        <w:rPr>
          <w:b/>
          <w:sz w:val="24"/>
          <w:szCs w:val="24"/>
        </w:rPr>
      </w:pPr>
      <w:r w:rsidRPr="00E35AEC">
        <w:rPr>
          <w:b/>
          <w:sz w:val="24"/>
          <w:szCs w:val="24"/>
        </w:rPr>
        <w:t xml:space="preserve">                                                                                                                                 </w:t>
      </w:r>
    </w:p>
    <w:p w:rsidR="004360E6" w:rsidRPr="00E35AEC" w:rsidRDefault="004360E6" w:rsidP="004360E6">
      <w:pPr>
        <w:rPr>
          <w:b/>
          <w:sz w:val="24"/>
          <w:szCs w:val="24"/>
        </w:rPr>
      </w:pPr>
      <w:r w:rsidRPr="00E35AEC">
        <w:rPr>
          <w:b/>
          <w:sz w:val="28"/>
          <w:szCs w:val="28"/>
        </w:rPr>
        <w:t>Date Learning Agreement Completed</w:t>
      </w:r>
      <w:r w:rsidRPr="00E35AEC">
        <w:rPr>
          <w:b/>
          <w:sz w:val="24"/>
          <w:szCs w:val="24"/>
        </w:rPr>
        <w:t xml:space="preserve">: ______________________________________________                                                                                             </w:t>
      </w:r>
    </w:p>
    <w:p w:rsidR="004360E6" w:rsidRPr="00E35AEC" w:rsidRDefault="004360E6" w:rsidP="004360E6">
      <w:pPr>
        <w:rPr>
          <w:b/>
          <w:sz w:val="24"/>
          <w:szCs w:val="24"/>
          <w:u w:val="single"/>
        </w:rPr>
      </w:pPr>
    </w:p>
    <w:p w:rsidR="004360E6" w:rsidRPr="00E35AEC" w:rsidRDefault="004360E6" w:rsidP="004360E6">
      <w:pPr>
        <w:rPr>
          <w:bCs/>
          <w:sz w:val="28"/>
          <w:szCs w:val="28"/>
        </w:rPr>
      </w:pPr>
      <w:r w:rsidRPr="00E35AEC">
        <w:rPr>
          <w:b/>
          <w:bCs/>
          <w:sz w:val="28"/>
          <w:szCs w:val="28"/>
        </w:rPr>
        <w:t>Primary MSW Field Instructor Name</w:t>
      </w:r>
      <w:r w:rsidRPr="00E35AEC">
        <w:rPr>
          <w:bCs/>
          <w:sz w:val="28"/>
          <w:szCs w:val="28"/>
        </w:rPr>
        <w:t>: __________________________________</w:t>
      </w:r>
    </w:p>
    <w:p w:rsidR="004360E6" w:rsidRPr="00E35AEC" w:rsidRDefault="004360E6" w:rsidP="004360E6">
      <w:pPr>
        <w:rPr>
          <w:bCs/>
          <w:sz w:val="28"/>
          <w:szCs w:val="28"/>
        </w:rPr>
      </w:pPr>
    </w:p>
    <w:p w:rsidR="004360E6" w:rsidRPr="00E35AEC" w:rsidRDefault="004360E6" w:rsidP="004360E6">
      <w:pPr>
        <w:rPr>
          <w:bCs/>
          <w:sz w:val="28"/>
          <w:szCs w:val="28"/>
        </w:rPr>
      </w:pPr>
      <w:r w:rsidRPr="00E35AEC">
        <w:rPr>
          <w:b/>
          <w:bCs/>
          <w:sz w:val="28"/>
          <w:szCs w:val="28"/>
        </w:rPr>
        <w:t>Agency Name</w:t>
      </w:r>
      <w:r w:rsidRPr="00E35AEC">
        <w:rPr>
          <w:bCs/>
          <w:sz w:val="28"/>
          <w:szCs w:val="28"/>
        </w:rPr>
        <w:t>: _______________________________________________________</w:t>
      </w:r>
    </w:p>
    <w:p w:rsidR="0043462C" w:rsidRPr="00E35AEC" w:rsidRDefault="0043462C" w:rsidP="004360E6">
      <w:pPr>
        <w:rPr>
          <w:bCs/>
          <w:sz w:val="28"/>
          <w:szCs w:val="28"/>
        </w:rPr>
      </w:pPr>
    </w:p>
    <w:p w:rsidR="0043462C" w:rsidRPr="00E35AEC" w:rsidRDefault="0043462C" w:rsidP="004360E6">
      <w:pPr>
        <w:rPr>
          <w:bCs/>
          <w:sz w:val="28"/>
          <w:szCs w:val="28"/>
        </w:rPr>
      </w:pPr>
      <w:r w:rsidRPr="00E35AEC">
        <w:rPr>
          <w:bCs/>
          <w:sz w:val="28"/>
          <w:szCs w:val="28"/>
        </w:rPr>
        <w:t>Semester</w:t>
      </w:r>
      <w:r w:rsidR="004B681F" w:rsidRPr="00E35AEC">
        <w:rPr>
          <w:bCs/>
          <w:sz w:val="28"/>
          <w:szCs w:val="28"/>
        </w:rPr>
        <w:t xml:space="preserve"> this agreement is completed</w:t>
      </w:r>
      <w:r w:rsidR="00B44428" w:rsidRPr="00E35AEC">
        <w:rPr>
          <w:bCs/>
          <w:sz w:val="28"/>
          <w:szCs w:val="28"/>
        </w:rPr>
        <w:t>:</w:t>
      </w:r>
      <w:r w:rsidRPr="00E35AEC">
        <w:rPr>
          <w:bCs/>
          <w:sz w:val="28"/>
          <w:szCs w:val="28"/>
        </w:rPr>
        <w:t xml:space="preserve"> (Spring, Summer, or Fall): ______</w:t>
      </w:r>
      <w:r w:rsidR="004B681F" w:rsidRPr="00E35AEC">
        <w:rPr>
          <w:bCs/>
          <w:sz w:val="28"/>
          <w:szCs w:val="28"/>
        </w:rPr>
        <w:t>____ Year: ________</w:t>
      </w:r>
    </w:p>
    <w:p w:rsidR="0043462C" w:rsidRPr="00E35AEC" w:rsidRDefault="0043462C" w:rsidP="004360E6">
      <w:pPr>
        <w:rPr>
          <w:bCs/>
          <w:sz w:val="28"/>
          <w:szCs w:val="28"/>
        </w:rPr>
      </w:pPr>
    </w:p>
    <w:p w:rsidR="0043462C" w:rsidRDefault="000A4199" w:rsidP="00304501">
      <w:pPr>
        <w:rPr>
          <w:bCs/>
          <w:sz w:val="28"/>
          <w:szCs w:val="28"/>
        </w:rPr>
      </w:pPr>
      <w:r w:rsidRPr="00E35AEC">
        <w:rPr>
          <w:bCs/>
          <w:sz w:val="28"/>
          <w:szCs w:val="28"/>
        </w:rPr>
        <w:t>Check your current Internship</w:t>
      </w:r>
      <w:r w:rsidR="0043462C" w:rsidRPr="00E35AEC">
        <w:rPr>
          <w:bCs/>
          <w:sz w:val="28"/>
          <w:szCs w:val="28"/>
        </w:rPr>
        <w:t>:</w:t>
      </w:r>
      <w:r w:rsidRPr="00E35AEC">
        <w:rPr>
          <w:bCs/>
          <w:sz w:val="28"/>
          <w:szCs w:val="28"/>
        </w:rPr>
        <w:tab/>
      </w:r>
      <w:r w:rsidR="0043462C" w:rsidRPr="00E35AEC">
        <w:rPr>
          <w:bCs/>
          <w:sz w:val="28"/>
          <w:szCs w:val="28"/>
        </w:rPr>
        <w:t xml:space="preserve">_____ </w:t>
      </w:r>
      <w:r w:rsidR="005D33B5">
        <w:rPr>
          <w:bCs/>
          <w:sz w:val="28"/>
          <w:szCs w:val="28"/>
        </w:rPr>
        <w:t>Specialization</w:t>
      </w:r>
      <w:r w:rsidRPr="00E35AEC">
        <w:rPr>
          <w:bCs/>
          <w:sz w:val="28"/>
          <w:szCs w:val="28"/>
        </w:rPr>
        <w:t xml:space="preserve"> (</w:t>
      </w:r>
      <w:r w:rsidR="005D33B5">
        <w:rPr>
          <w:bCs/>
          <w:sz w:val="28"/>
          <w:szCs w:val="28"/>
        </w:rPr>
        <w:t xml:space="preserve">SWK </w:t>
      </w:r>
      <w:r w:rsidR="0043462C" w:rsidRPr="00E35AEC">
        <w:rPr>
          <w:bCs/>
          <w:sz w:val="28"/>
          <w:szCs w:val="28"/>
        </w:rPr>
        <w:t xml:space="preserve">6750 and </w:t>
      </w:r>
      <w:r w:rsidR="005D33B5">
        <w:rPr>
          <w:bCs/>
          <w:sz w:val="28"/>
          <w:szCs w:val="28"/>
        </w:rPr>
        <w:t>SWK</w:t>
      </w:r>
      <w:r w:rsidR="0043462C" w:rsidRPr="00E35AEC">
        <w:rPr>
          <w:bCs/>
          <w:sz w:val="28"/>
          <w:szCs w:val="28"/>
        </w:rPr>
        <w:t xml:space="preserve"> 6760</w:t>
      </w:r>
      <w:r w:rsidRPr="00E35AEC">
        <w:rPr>
          <w:bCs/>
          <w:sz w:val="28"/>
          <w:szCs w:val="28"/>
        </w:rPr>
        <w:t>)</w:t>
      </w:r>
    </w:p>
    <w:p w:rsidR="005D33B5" w:rsidRDefault="005D33B5" w:rsidP="000A4199">
      <w:pPr>
        <w:ind w:left="3600"/>
        <w:rPr>
          <w:bCs/>
          <w:sz w:val="28"/>
          <w:szCs w:val="28"/>
        </w:rPr>
      </w:pPr>
      <w:r>
        <w:rPr>
          <w:bCs/>
          <w:sz w:val="28"/>
          <w:szCs w:val="28"/>
        </w:rPr>
        <w:t>_____ Post-PEL (SWK 6650 and SWK 6660)</w:t>
      </w:r>
    </w:p>
    <w:p w:rsidR="005D33B5" w:rsidRPr="00E35AEC" w:rsidRDefault="005D33B5" w:rsidP="000A4199">
      <w:pPr>
        <w:ind w:left="3600"/>
        <w:rPr>
          <w:bCs/>
          <w:sz w:val="28"/>
          <w:szCs w:val="28"/>
        </w:rPr>
      </w:pPr>
      <w:r>
        <w:rPr>
          <w:bCs/>
          <w:sz w:val="28"/>
          <w:szCs w:val="28"/>
        </w:rPr>
        <w:t>_____ Post-CADC (SWK 6675)</w:t>
      </w:r>
    </w:p>
    <w:p w:rsidR="00D50F9E" w:rsidRDefault="00D50F9E" w:rsidP="004360E6">
      <w:pPr>
        <w:rPr>
          <w:b/>
          <w:bCs/>
          <w:sz w:val="28"/>
          <w:szCs w:val="28"/>
        </w:rPr>
      </w:pPr>
    </w:p>
    <w:p w:rsidR="00D50F9E" w:rsidRDefault="00D50F9E" w:rsidP="004360E6">
      <w:pPr>
        <w:rPr>
          <w:b/>
          <w:bCs/>
          <w:sz w:val="28"/>
          <w:szCs w:val="28"/>
        </w:rPr>
      </w:pPr>
    </w:p>
    <w:p w:rsidR="004360E6" w:rsidRPr="00E35AEC" w:rsidRDefault="004360E6" w:rsidP="004360E6">
      <w:pPr>
        <w:sectPr w:rsidR="004360E6" w:rsidRPr="00E35AEC" w:rsidSect="004360E6">
          <w:headerReference w:type="default" r:id="rId8"/>
          <w:footerReference w:type="default" r:id="rId9"/>
          <w:endnotePr>
            <w:numFmt w:val="decimal"/>
          </w:endnotePr>
          <w:pgSz w:w="12240" w:h="15840"/>
          <w:pgMar w:top="720" w:right="720" w:bottom="720" w:left="720" w:header="576" w:footer="576" w:gutter="0"/>
          <w:cols w:space="720"/>
          <w:noEndnote/>
          <w:docGrid w:linePitch="272"/>
        </w:sectPr>
      </w:pPr>
    </w:p>
    <w:p w:rsidR="004360E6" w:rsidRPr="00E35AEC" w:rsidRDefault="004360E6" w:rsidP="004360E6">
      <w:pPr>
        <w:rPr>
          <w:u w:val="single"/>
        </w:rPr>
        <w:sectPr w:rsidR="004360E6" w:rsidRPr="00E35AEC" w:rsidSect="003F3DA4">
          <w:endnotePr>
            <w:numFmt w:val="decimal"/>
          </w:endnotePr>
          <w:type w:val="continuous"/>
          <w:pgSz w:w="12240" w:h="15840"/>
          <w:pgMar w:top="720" w:right="720" w:bottom="720" w:left="720" w:header="1440" w:footer="1440" w:gutter="0"/>
          <w:cols w:num="2" w:space="720"/>
          <w:noEndnote/>
          <w:docGrid w:linePitch="272"/>
        </w:sectPr>
      </w:pPr>
    </w:p>
    <w:p w:rsidR="004360E6" w:rsidRPr="00D50F9E" w:rsidRDefault="004360E6" w:rsidP="00D50F9E">
      <w:r w:rsidRPr="00E35AEC">
        <w:rPr>
          <w:b/>
          <w:sz w:val="24"/>
          <w:szCs w:val="24"/>
          <w:u w:val="single"/>
        </w:rPr>
        <w:lastRenderedPageBreak/>
        <w:t>Instructions:</w:t>
      </w:r>
    </w:p>
    <w:p w:rsidR="004360E6" w:rsidRPr="00E35AEC" w:rsidRDefault="00E35AEC" w:rsidP="004360E6">
      <w:pPr>
        <w:tabs>
          <w:tab w:val="center" w:pos="4680"/>
        </w:tabs>
        <w:rPr>
          <w:bCs/>
          <w:sz w:val="24"/>
          <w:szCs w:val="24"/>
        </w:rPr>
        <w:sectPr w:rsidR="004360E6" w:rsidRPr="00E35AEC" w:rsidSect="003F3DA4">
          <w:endnotePr>
            <w:numFmt w:val="decimal"/>
          </w:endnotePr>
          <w:type w:val="continuous"/>
          <w:pgSz w:w="12240" w:h="15840"/>
          <w:pgMar w:top="720" w:right="720" w:bottom="720" w:left="720" w:header="1440" w:footer="1440" w:gutter="0"/>
          <w:cols w:space="720"/>
          <w:noEndnote/>
          <w:docGrid w:linePitch="272"/>
        </w:sectPr>
      </w:pPr>
      <w:r w:rsidRPr="00E35AEC">
        <w:rPr>
          <w:sz w:val="24"/>
          <w:szCs w:val="24"/>
        </w:rPr>
        <w:t>Type</w:t>
      </w:r>
      <w:r w:rsidR="004360E6" w:rsidRPr="00E35AEC">
        <w:rPr>
          <w:sz w:val="24"/>
          <w:szCs w:val="24"/>
        </w:rPr>
        <w:t xml:space="preserve"> student learning experiences within the table below. </w:t>
      </w:r>
      <w:r w:rsidR="004360E6" w:rsidRPr="00E35AEC">
        <w:rPr>
          <w:b/>
          <w:sz w:val="24"/>
          <w:szCs w:val="24"/>
          <w:u w:val="single"/>
        </w:rPr>
        <w:t>A learning activity is needed for each practice behavior under each competency area</w:t>
      </w:r>
      <w:r w:rsidR="004360E6" w:rsidRPr="00E35AEC">
        <w:rPr>
          <w:sz w:val="24"/>
          <w:szCs w:val="24"/>
        </w:rPr>
        <w:t>. Recording the same learning activity for different practice behaviors is permitted. Each practice behavior requires a learning activity within the internship. Please indicate the timeframe of the learning experience and which of the Core Competencies listed below will be taught through each experience.</w:t>
      </w:r>
    </w:p>
    <w:p w:rsidR="004360E6" w:rsidRPr="00E35AEC" w:rsidRDefault="004360E6" w:rsidP="004360E6">
      <w:pPr>
        <w:pStyle w:val="Heading4"/>
        <w:rPr>
          <w:bCs w:val="0"/>
        </w:rPr>
      </w:pPr>
    </w:p>
    <w:p w:rsidR="004360E6" w:rsidRPr="00E35AEC" w:rsidRDefault="004360E6" w:rsidP="004360E6">
      <w:pPr>
        <w:pStyle w:val="Heading4"/>
        <w:jc w:val="center"/>
        <w:rPr>
          <w:bCs w:val="0"/>
          <w:sz w:val="32"/>
          <w:szCs w:val="32"/>
        </w:rPr>
      </w:pPr>
      <w:r w:rsidRPr="00E35AEC">
        <w:rPr>
          <w:bCs w:val="0"/>
          <w:sz w:val="32"/>
          <w:szCs w:val="32"/>
        </w:rPr>
        <w:t>Social Work Competencies and Practice Behaviors</w:t>
      </w:r>
    </w:p>
    <w:p w:rsidR="00C067B9" w:rsidRPr="00E35AEC" w:rsidRDefault="00C067B9" w:rsidP="00C067B9">
      <w:pPr>
        <w:spacing w:after="120"/>
        <w:jc w:val="center"/>
        <w:rPr>
          <w:b/>
          <w:u w:val="single"/>
        </w:rPr>
      </w:pPr>
    </w:p>
    <w:p w:rsidR="00952A61" w:rsidRPr="00E35AEC" w:rsidRDefault="00952A61" w:rsidP="00C067B9">
      <w:pPr>
        <w:spacing w:after="120"/>
        <w:jc w:val="center"/>
        <w:rPr>
          <w:sz w:val="24"/>
          <w:szCs w:val="24"/>
        </w:rPr>
      </w:pPr>
      <w:r w:rsidRPr="00E35AEC">
        <w:rPr>
          <w:b/>
          <w:sz w:val="24"/>
          <w:szCs w:val="24"/>
          <w:u w:val="single"/>
        </w:rPr>
        <w:t>Competency 1: Demonstrate Ethical and Professional Behavior</w:t>
      </w:r>
      <w:r w:rsidRPr="00E35AEC">
        <w:rPr>
          <w:sz w:val="24"/>
          <w:szCs w:val="24"/>
        </w:rPr>
        <w:t xml:space="preserve"> </w:t>
      </w:r>
    </w:p>
    <w:p w:rsidR="00BF1EED" w:rsidRPr="00E35AEC" w:rsidRDefault="00952A61" w:rsidP="00952A61">
      <w:r w:rsidRPr="00E35AEC">
        <w:t>Social workers understand the value base of the profession and its ethical standards, as well as relevant laws and regulations that may impact practice at the micro, mezzo, and macro levels. Social workers understand frameworks of ethical decision-making and how to apply principles of critical thinking to those frameworks in practice, research, and policy arenas. Social workers recognize personal values and the distinction between personal and professional values. They also understand how their personal experiences and affective reactions influence their professional judgment and behavior. Social workers understand the profession’s history, its mission, and the roles and responsibilities of the profession. Social Workers also understand the role of other professions when engaged in inter-professional teams. Social workers recognize the importance of life-long learning and are committed to continually updating their skills to ensure they are relevant and effective. Social workers also understand emerging forms of technology and the ethical use of technology in social work practice.</w:t>
      </w:r>
    </w:p>
    <w:p w:rsidR="00C067B9" w:rsidRPr="00E35AEC" w:rsidRDefault="00C067B9" w:rsidP="00952A61"/>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7"/>
        <w:gridCol w:w="4698"/>
        <w:gridCol w:w="1283"/>
      </w:tblGrid>
      <w:tr w:rsidR="00472528" w:rsidRPr="00E35AEC" w:rsidTr="00472528">
        <w:trPr>
          <w:trHeight w:val="222"/>
        </w:trPr>
        <w:tc>
          <w:tcPr>
            <w:tcW w:w="4657" w:type="dxa"/>
          </w:tcPr>
          <w:p w:rsidR="00472528" w:rsidRPr="00E35AEC" w:rsidRDefault="00472528" w:rsidP="00472528">
            <w:pPr>
              <w:jc w:val="center"/>
              <w:rPr>
                <w:b/>
              </w:rPr>
            </w:pPr>
          </w:p>
          <w:p w:rsidR="00472528" w:rsidRPr="00E35AEC" w:rsidRDefault="00472528" w:rsidP="00472528">
            <w:pPr>
              <w:jc w:val="center"/>
              <w:rPr>
                <w:b/>
              </w:rPr>
            </w:pPr>
            <w:r w:rsidRPr="00E35AEC">
              <w:rPr>
                <w:b/>
              </w:rPr>
              <w:t>Competency 1: Demonstrate Ethical and Professional Behavior</w:t>
            </w:r>
          </w:p>
        </w:tc>
        <w:tc>
          <w:tcPr>
            <w:tcW w:w="4698" w:type="dxa"/>
          </w:tcPr>
          <w:p w:rsidR="00472528" w:rsidRPr="00E35AEC" w:rsidRDefault="00472528" w:rsidP="00472528">
            <w:pPr>
              <w:jc w:val="center"/>
              <w:rPr>
                <w:b/>
              </w:rPr>
            </w:pPr>
          </w:p>
          <w:p w:rsidR="00472528" w:rsidRPr="00E35AEC" w:rsidRDefault="00472528" w:rsidP="00472528">
            <w:pPr>
              <w:jc w:val="center"/>
              <w:rPr>
                <w:b/>
              </w:rPr>
            </w:pPr>
            <w:r w:rsidRPr="00E35AEC">
              <w:rPr>
                <w:b/>
              </w:rPr>
              <w:t>Learning Activities within the internship</w:t>
            </w:r>
          </w:p>
        </w:tc>
        <w:tc>
          <w:tcPr>
            <w:tcW w:w="1283" w:type="dxa"/>
            <w:tcBorders>
              <w:bottom w:val="single" w:sz="4" w:space="0" w:color="auto"/>
            </w:tcBorders>
            <w:shd w:val="clear" w:color="auto" w:fill="auto"/>
          </w:tcPr>
          <w:p w:rsidR="00472528" w:rsidRPr="00E35AEC" w:rsidRDefault="00472528" w:rsidP="00472528">
            <w:pPr>
              <w:spacing w:after="200" w:line="276" w:lineRule="auto"/>
              <w:jc w:val="center"/>
              <w:rPr>
                <w:b/>
              </w:rPr>
            </w:pPr>
            <w:r w:rsidRPr="00E35AEC">
              <w:rPr>
                <w:b/>
              </w:rPr>
              <w:t>Anticipated date of learning activity</w:t>
            </w:r>
          </w:p>
        </w:tc>
      </w:tr>
      <w:tr w:rsidR="00BE3B00" w:rsidRPr="00E35AEC" w:rsidTr="00BE3B00">
        <w:trPr>
          <w:trHeight w:val="737"/>
        </w:trPr>
        <w:tc>
          <w:tcPr>
            <w:tcW w:w="4657" w:type="dxa"/>
            <w:tcBorders>
              <w:top w:val="single" w:sz="4" w:space="0" w:color="auto"/>
              <w:left w:val="single" w:sz="4" w:space="0" w:color="auto"/>
              <w:bottom w:val="single" w:sz="4" w:space="0" w:color="auto"/>
              <w:right w:val="single" w:sz="4" w:space="0" w:color="auto"/>
            </w:tcBorders>
          </w:tcPr>
          <w:p w:rsidR="00BE3B00" w:rsidRDefault="00BE3B00" w:rsidP="00BE3B00">
            <w:pPr>
              <w:spacing w:line="256" w:lineRule="auto"/>
            </w:pPr>
            <w:r w:rsidRPr="000A14E4">
              <w:t>Student applies ethical decision-making skills in clinical situations.</w:t>
            </w:r>
          </w:p>
          <w:p w:rsidR="00BE3B00" w:rsidRDefault="00BE3B00" w:rsidP="00BE3B00">
            <w:pPr>
              <w:spacing w:line="256" w:lineRule="auto"/>
            </w:pPr>
          </w:p>
        </w:tc>
        <w:tc>
          <w:tcPr>
            <w:tcW w:w="4698" w:type="dxa"/>
          </w:tcPr>
          <w:p w:rsidR="00BE3B00" w:rsidRPr="00E35AEC" w:rsidRDefault="00BE3B00" w:rsidP="00BE3B00"/>
        </w:tc>
        <w:tc>
          <w:tcPr>
            <w:tcW w:w="1283" w:type="dxa"/>
            <w:tcBorders>
              <w:bottom w:val="single" w:sz="4" w:space="0" w:color="auto"/>
            </w:tcBorders>
            <w:shd w:val="clear" w:color="auto" w:fill="auto"/>
          </w:tcPr>
          <w:p w:rsidR="00BE3B00" w:rsidRPr="00E35AEC" w:rsidRDefault="00BE3B00" w:rsidP="00BE3B00">
            <w:pPr>
              <w:spacing w:after="200" w:line="276" w:lineRule="auto"/>
            </w:pPr>
          </w:p>
        </w:tc>
      </w:tr>
      <w:tr w:rsidR="00BE3B00" w:rsidRPr="00E35AEC" w:rsidTr="00D50F9E">
        <w:trPr>
          <w:trHeight w:val="483"/>
        </w:trPr>
        <w:tc>
          <w:tcPr>
            <w:tcW w:w="4657" w:type="dxa"/>
            <w:tcBorders>
              <w:top w:val="single" w:sz="4" w:space="0" w:color="auto"/>
              <w:left w:val="single" w:sz="4" w:space="0" w:color="auto"/>
              <w:bottom w:val="single" w:sz="4" w:space="0" w:color="auto"/>
              <w:right w:val="single" w:sz="4" w:space="0" w:color="auto"/>
            </w:tcBorders>
          </w:tcPr>
          <w:p w:rsidR="00BE3B00" w:rsidRDefault="00BE3B00" w:rsidP="00BE3B00">
            <w:pPr>
              <w:spacing w:line="256" w:lineRule="auto"/>
            </w:pPr>
            <w:r w:rsidRPr="000A14E4">
              <w:t>Student assesses personal biases in relation to clinical practice.</w:t>
            </w:r>
          </w:p>
          <w:p w:rsidR="00D70BF2" w:rsidRDefault="00D70BF2" w:rsidP="00BE3B00">
            <w:pPr>
              <w:spacing w:line="256" w:lineRule="auto"/>
            </w:pPr>
          </w:p>
        </w:tc>
        <w:tc>
          <w:tcPr>
            <w:tcW w:w="4698" w:type="dxa"/>
          </w:tcPr>
          <w:p w:rsidR="00BE3B00" w:rsidRPr="00E35AEC" w:rsidRDefault="00BE3B00" w:rsidP="00BE3B00"/>
        </w:tc>
        <w:tc>
          <w:tcPr>
            <w:tcW w:w="1283" w:type="dxa"/>
            <w:tcBorders>
              <w:bottom w:val="single" w:sz="4" w:space="0" w:color="auto"/>
            </w:tcBorders>
            <w:shd w:val="clear" w:color="auto" w:fill="auto"/>
          </w:tcPr>
          <w:p w:rsidR="00BE3B00" w:rsidRPr="00E35AEC" w:rsidRDefault="00BE3B00" w:rsidP="00BE3B00">
            <w:pPr>
              <w:spacing w:after="200" w:line="276" w:lineRule="auto"/>
            </w:pPr>
          </w:p>
        </w:tc>
      </w:tr>
      <w:tr w:rsidR="00BE3B00" w:rsidRPr="00E35AEC" w:rsidTr="00D50F9E">
        <w:trPr>
          <w:trHeight w:val="741"/>
        </w:trPr>
        <w:tc>
          <w:tcPr>
            <w:tcW w:w="4657" w:type="dxa"/>
            <w:tcBorders>
              <w:top w:val="single" w:sz="4" w:space="0" w:color="auto"/>
              <w:left w:val="single" w:sz="4" w:space="0" w:color="auto"/>
              <w:bottom w:val="single" w:sz="4" w:space="0" w:color="auto"/>
              <w:right w:val="single" w:sz="4" w:space="0" w:color="auto"/>
            </w:tcBorders>
          </w:tcPr>
          <w:p w:rsidR="00BE3B00" w:rsidRDefault="00BE3B00" w:rsidP="00BE3B00">
            <w:pPr>
              <w:spacing w:line="256" w:lineRule="auto"/>
            </w:pPr>
            <w:r w:rsidRPr="000A14E4">
              <w:t>Student demonstrates professional behavior in compliance with the NASW Code of Ethics and the profession's history, mission, and responsibilities in relation to clinical social work.</w:t>
            </w:r>
          </w:p>
          <w:p w:rsidR="00D70BF2" w:rsidRDefault="00D70BF2" w:rsidP="00BE3B00">
            <w:pPr>
              <w:spacing w:line="256" w:lineRule="auto"/>
            </w:pPr>
            <w:bookmarkStart w:id="0" w:name="_GoBack"/>
            <w:bookmarkEnd w:id="0"/>
          </w:p>
        </w:tc>
        <w:tc>
          <w:tcPr>
            <w:tcW w:w="4698" w:type="dxa"/>
          </w:tcPr>
          <w:p w:rsidR="00BE3B00" w:rsidRPr="00E35AEC" w:rsidRDefault="00BE3B00" w:rsidP="00BE3B00"/>
        </w:tc>
        <w:tc>
          <w:tcPr>
            <w:tcW w:w="1283" w:type="dxa"/>
            <w:tcBorders>
              <w:bottom w:val="single" w:sz="4" w:space="0" w:color="auto"/>
            </w:tcBorders>
            <w:shd w:val="clear" w:color="auto" w:fill="auto"/>
          </w:tcPr>
          <w:p w:rsidR="00BE3B00" w:rsidRPr="00E35AEC" w:rsidRDefault="00BE3B00" w:rsidP="00BE3B00">
            <w:pPr>
              <w:spacing w:after="200" w:line="276" w:lineRule="auto"/>
            </w:pPr>
          </w:p>
        </w:tc>
      </w:tr>
      <w:tr w:rsidR="00BE3B00" w:rsidRPr="00E35AEC" w:rsidTr="00D50F9E">
        <w:trPr>
          <w:trHeight w:val="483"/>
        </w:trPr>
        <w:tc>
          <w:tcPr>
            <w:tcW w:w="4657" w:type="dxa"/>
            <w:tcBorders>
              <w:top w:val="single" w:sz="4" w:space="0" w:color="auto"/>
              <w:left w:val="single" w:sz="4" w:space="0" w:color="auto"/>
              <w:bottom w:val="single" w:sz="4" w:space="0" w:color="auto"/>
              <w:right w:val="single" w:sz="4" w:space="0" w:color="auto"/>
            </w:tcBorders>
          </w:tcPr>
          <w:p w:rsidR="00BE3B00" w:rsidRDefault="00BE3B00" w:rsidP="00BE3B00">
            <w:pPr>
              <w:spacing w:line="256" w:lineRule="auto"/>
            </w:pPr>
            <w:r w:rsidRPr="000A14E4">
              <w:t>Student demonstrates ethical use of technology.</w:t>
            </w:r>
          </w:p>
        </w:tc>
        <w:tc>
          <w:tcPr>
            <w:tcW w:w="4698" w:type="dxa"/>
          </w:tcPr>
          <w:p w:rsidR="00BE3B00" w:rsidRPr="00E35AEC" w:rsidRDefault="00BE3B00" w:rsidP="00BE3B00"/>
        </w:tc>
        <w:tc>
          <w:tcPr>
            <w:tcW w:w="1283" w:type="dxa"/>
            <w:tcBorders>
              <w:bottom w:val="single" w:sz="4" w:space="0" w:color="auto"/>
            </w:tcBorders>
            <w:shd w:val="clear" w:color="auto" w:fill="auto"/>
          </w:tcPr>
          <w:p w:rsidR="00BE3B00" w:rsidRPr="00E35AEC" w:rsidRDefault="00BE3B00" w:rsidP="00BE3B00">
            <w:pPr>
              <w:spacing w:after="200" w:line="276" w:lineRule="auto"/>
            </w:pPr>
          </w:p>
        </w:tc>
      </w:tr>
    </w:tbl>
    <w:p w:rsidR="00472528" w:rsidRPr="00E35AEC" w:rsidRDefault="00472528" w:rsidP="00BF1EED">
      <w:pPr>
        <w:jc w:val="center"/>
        <w:rPr>
          <w:b/>
          <w:sz w:val="24"/>
          <w:szCs w:val="24"/>
          <w:u w:val="single"/>
        </w:rPr>
      </w:pPr>
    </w:p>
    <w:p w:rsidR="00952A61" w:rsidRPr="00E35AEC" w:rsidRDefault="00952A61" w:rsidP="00C067B9">
      <w:pPr>
        <w:spacing w:after="120"/>
        <w:jc w:val="center"/>
        <w:rPr>
          <w:b/>
          <w:sz w:val="24"/>
          <w:szCs w:val="24"/>
          <w:u w:val="single"/>
        </w:rPr>
      </w:pPr>
      <w:r w:rsidRPr="00E35AEC">
        <w:rPr>
          <w:b/>
          <w:sz w:val="24"/>
          <w:szCs w:val="24"/>
          <w:u w:val="single"/>
        </w:rPr>
        <w:t>Competency 2: Engage Diversity and Difference in Practice</w:t>
      </w:r>
    </w:p>
    <w:p w:rsidR="004360E6" w:rsidRPr="00E35AEC" w:rsidRDefault="00952A61" w:rsidP="00952A61">
      <w:r w:rsidRPr="00E35AEC">
        <w:t xml:space="preserve">Social workers understand how diversity and difference characterize and shape the human experience and are critical to the formation of identity. The dimensions of diversity are understood as the intersectionality of multiple factors including but not limited to age, class, color, culture, disability and ability, ethnicity, gender, gender identity and expression, immigration status, marital status, political ideology, race, religion/spirituality, sex, sexual orientation, and tribal sovereign status. Social workers understand that, as a consequence of difference, a person’s life experiences may include oppression, poverty, marginalization, and alienation as well as privilege, power, and acclaim. Social workers also understand the forms and mechanisms of oppression and discrimination and recognize the extent to which a culture’s structures and values, including social, economic, political, and cultural exclusions, may oppress, marginalize, alienate, or create privilege and power. </w:t>
      </w:r>
    </w:p>
    <w:p w:rsidR="00952A61" w:rsidRPr="00E35AEC" w:rsidRDefault="00952A61" w:rsidP="00952A61"/>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5"/>
        <w:gridCol w:w="4510"/>
        <w:gridCol w:w="1283"/>
      </w:tblGrid>
      <w:tr w:rsidR="00472528" w:rsidRPr="00E35AEC" w:rsidTr="00472528">
        <w:trPr>
          <w:trHeight w:val="226"/>
        </w:trPr>
        <w:tc>
          <w:tcPr>
            <w:tcW w:w="4755" w:type="dxa"/>
          </w:tcPr>
          <w:p w:rsidR="00472528" w:rsidRPr="00E35AEC" w:rsidRDefault="00472528" w:rsidP="00472528">
            <w:pPr>
              <w:rPr>
                <w:b/>
              </w:rPr>
            </w:pPr>
          </w:p>
          <w:p w:rsidR="00472528" w:rsidRPr="00E35AEC" w:rsidRDefault="00472528" w:rsidP="00472528">
            <w:pPr>
              <w:jc w:val="center"/>
              <w:rPr>
                <w:b/>
              </w:rPr>
            </w:pPr>
          </w:p>
          <w:p w:rsidR="00472528" w:rsidRPr="00E35AEC" w:rsidRDefault="00472528" w:rsidP="00472528">
            <w:pPr>
              <w:jc w:val="center"/>
              <w:rPr>
                <w:b/>
              </w:rPr>
            </w:pPr>
            <w:r w:rsidRPr="00E35AEC">
              <w:rPr>
                <w:b/>
              </w:rPr>
              <w:t>Competency 2: Engage Diversity and Difference in Practice</w:t>
            </w:r>
          </w:p>
          <w:p w:rsidR="00472528" w:rsidRPr="00E35AEC" w:rsidRDefault="00472528" w:rsidP="00472528">
            <w:pPr>
              <w:rPr>
                <w:b/>
                <w:sz w:val="24"/>
                <w:szCs w:val="24"/>
              </w:rPr>
            </w:pPr>
          </w:p>
        </w:tc>
        <w:tc>
          <w:tcPr>
            <w:tcW w:w="4510" w:type="dxa"/>
          </w:tcPr>
          <w:p w:rsidR="00472528" w:rsidRPr="00E35AEC" w:rsidRDefault="00472528" w:rsidP="00472528">
            <w:pPr>
              <w:rPr>
                <w:b/>
              </w:rPr>
            </w:pPr>
          </w:p>
          <w:p w:rsidR="00472528" w:rsidRPr="00E35AEC" w:rsidRDefault="00472528" w:rsidP="00472528">
            <w:pPr>
              <w:rPr>
                <w:b/>
              </w:rPr>
            </w:pPr>
          </w:p>
          <w:p w:rsidR="00472528" w:rsidRPr="00E35AEC" w:rsidRDefault="00472528" w:rsidP="00472528">
            <w:pPr>
              <w:jc w:val="center"/>
              <w:rPr>
                <w:b/>
              </w:rPr>
            </w:pPr>
            <w:r w:rsidRPr="00E35AEC">
              <w:rPr>
                <w:b/>
              </w:rPr>
              <w:t>Learning Activities within the internship</w:t>
            </w:r>
          </w:p>
        </w:tc>
        <w:tc>
          <w:tcPr>
            <w:tcW w:w="1283" w:type="dxa"/>
            <w:shd w:val="clear" w:color="auto" w:fill="auto"/>
          </w:tcPr>
          <w:p w:rsidR="00472528" w:rsidRPr="00E35AEC" w:rsidRDefault="00472528" w:rsidP="00472528">
            <w:pPr>
              <w:spacing w:after="200" w:line="276" w:lineRule="auto"/>
              <w:jc w:val="center"/>
              <w:rPr>
                <w:b/>
              </w:rPr>
            </w:pPr>
            <w:r w:rsidRPr="00E35AEC">
              <w:rPr>
                <w:b/>
              </w:rPr>
              <w:t>Anticipated date of learning activity</w:t>
            </w:r>
          </w:p>
        </w:tc>
      </w:tr>
      <w:tr w:rsidR="00BE3B00" w:rsidRPr="00E35AEC" w:rsidTr="00472528">
        <w:trPr>
          <w:trHeight w:val="693"/>
        </w:trPr>
        <w:tc>
          <w:tcPr>
            <w:tcW w:w="4755" w:type="dxa"/>
          </w:tcPr>
          <w:p w:rsidR="00BE3B00" w:rsidRPr="00DA2800" w:rsidRDefault="00BE3B00" w:rsidP="00BE3B00">
            <w:pPr>
              <w:pStyle w:val="paragraph"/>
              <w:spacing w:before="0" w:beforeAutospacing="0" w:after="0" w:afterAutospacing="0"/>
              <w:textAlignment w:val="baseline"/>
              <w:rPr>
                <w:sz w:val="20"/>
                <w:szCs w:val="20"/>
              </w:rPr>
            </w:pPr>
            <w:r w:rsidRPr="000A14E4">
              <w:rPr>
                <w:rStyle w:val="normaltextrun"/>
                <w:sz w:val="20"/>
                <w:szCs w:val="20"/>
              </w:rPr>
              <w:t>Student explains how social work values relate to social, economic, and environmental justice.</w:t>
            </w:r>
          </w:p>
        </w:tc>
        <w:tc>
          <w:tcPr>
            <w:tcW w:w="4510" w:type="dxa"/>
          </w:tcPr>
          <w:p w:rsidR="00BE3B00" w:rsidRPr="00E35AEC" w:rsidRDefault="00BE3B00" w:rsidP="00BE3B00">
            <w:pPr>
              <w:rPr>
                <w:sz w:val="24"/>
                <w:szCs w:val="24"/>
              </w:rPr>
            </w:pPr>
          </w:p>
        </w:tc>
        <w:tc>
          <w:tcPr>
            <w:tcW w:w="1283" w:type="dxa"/>
            <w:shd w:val="clear" w:color="auto" w:fill="auto"/>
          </w:tcPr>
          <w:p w:rsidR="00BE3B00" w:rsidRPr="00E35AEC" w:rsidRDefault="00BE3B00" w:rsidP="00BE3B00">
            <w:pPr>
              <w:spacing w:after="200" w:line="276" w:lineRule="auto"/>
            </w:pPr>
          </w:p>
        </w:tc>
      </w:tr>
      <w:tr w:rsidR="00BE3B00" w:rsidRPr="00E35AEC" w:rsidTr="00472528">
        <w:trPr>
          <w:trHeight w:val="1146"/>
        </w:trPr>
        <w:tc>
          <w:tcPr>
            <w:tcW w:w="4755" w:type="dxa"/>
          </w:tcPr>
          <w:p w:rsidR="00BE3B00" w:rsidRPr="00DA2800" w:rsidRDefault="00BE3B00" w:rsidP="00BE3B00">
            <w:r w:rsidRPr="000A14E4">
              <w:rPr>
                <w:rStyle w:val="normaltextrun"/>
              </w:rPr>
              <w:lastRenderedPageBreak/>
              <w:t>Student responds to ways in which oppression, discrimination, poverty, marginalization, and alienation impact clients in clinical social work contexts.</w:t>
            </w:r>
          </w:p>
        </w:tc>
        <w:tc>
          <w:tcPr>
            <w:tcW w:w="4510" w:type="dxa"/>
          </w:tcPr>
          <w:p w:rsidR="00BE3B00" w:rsidRPr="00E35AEC" w:rsidRDefault="00BE3B00" w:rsidP="00BE3B00">
            <w:pPr>
              <w:rPr>
                <w:sz w:val="24"/>
                <w:szCs w:val="24"/>
              </w:rPr>
            </w:pPr>
          </w:p>
        </w:tc>
        <w:tc>
          <w:tcPr>
            <w:tcW w:w="1283" w:type="dxa"/>
            <w:shd w:val="clear" w:color="auto" w:fill="auto"/>
          </w:tcPr>
          <w:p w:rsidR="00BE3B00" w:rsidRPr="00E35AEC" w:rsidRDefault="00BE3B00" w:rsidP="00BE3B00">
            <w:pPr>
              <w:spacing w:after="200" w:line="276" w:lineRule="auto"/>
            </w:pPr>
          </w:p>
        </w:tc>
      </w:tr>
      <w:tr w:rsidR="00BE3B00" w:rsidRPr="00E35AEC" w:rsidTr="00BE3B00">
        <w:trPr>
          <w:trHeight w:val="665"/>
        </w:trPr>
        <w:tc>
          <w:tcPr>
            <w:tcW w:w="4755" w:type="dxa"/>
          </w:tcPr>
          <w:p w:rsidR="00BE3B00" w:rsidRPr="00DA2800" w:rsidRDefault="00BE3B00" w:rsidP="00BE3B00">
            <w:r w:rsidRPr="000A14E4">
              <w:rPr>
                <w:rStyle w:val="normaltextrun"/>
                <w:color w:val="000000"/>
              </w:rPr>
              <w:t>Student identifies the ways in which clients' contexts of diversity and difference impact identity formation.</w:t>
            </w:r>
          </w:p>
        </w:tc>
        <w:tc>
          <w:tcPr>
            <w:tcW w:w="4510" w:type="dxa"/>
          </w:tcPr>
          <w:p w:rsidR="00BE3B00" w:rsidRPr="00E35AEC" w:rsidRDefault="00BE3B00" w:rsidP="00BE3B00">
            <w:pPr>
              <w:rPr>
                <w:sz w:val="24"/>
                <w:szCs w:val="24"/>
              </w:rPr>
            </w:pPr>
          </w:p>
        </w:tc>
        <w:tc>
          <w:tcPr>
            <w:tcW w:w="1283" w:type="dxa"/>
            <w:shd w:val="clear" w:color="auto" w:fill="auto"/>
          </w:tcPr>
          <w:p w:rsidR="00BE3B00" w:rsidRPr="00E35AEC" w:rsidRDefault="00BE3B00" w:rsidP="00BE3B00">
            <w:pPr>
              <w:spacing w:after="200" w:line="276" w:lineRule="auto"/>
            </w:pPr>
          </w:p>
        </w:tc>
      </w:tr>
      <w:tr w:rsidR="00BE3B00" w:rsidRPr="00E35AEC" w:rsidTr="00472528">
        <w:trPr>
          <w:trHeight w:val="467"/>
        </w:trPr>
        <w:tc>
          <w:tcPr>
            <w:tcW w:w="4755" w:type="dxa"/>
          </w:tcPr>
          <w:p w:rsidR="00BE3B00" w:rsidRDefault="00BE3B00" w:rsidP="00BE3B00">
            <w:pPr>
              <w:rPr>
                <w:rStyle w:val="normaltextrun"/>
              </w:rPr>
            </w:pPr>
            <w:r w:rsidRPr="000A14E4">
              <w:rPr>
                <w:rStyle w:val="normaltextrun"/>
              </w:rPr>
              <w:t>Student explores the power and privilege they have as a clinician.</w:t>
            </w:r>
          </w:p>
          <w:p w:rsidR="00D70BF2" w:rsidRPr="00DA2800" w:rsidRDefault="00D70BF2" w:rsidP="00BE3B00"/>
        </w:tc>
        <w:tc>
          <w:tcPr>
            <w:tcW w:w="4510" w:type="dxa"/>
          </w:tcPr>
          <w:p w:rsidR="00BE3B00" w:rsidRPr="00E35AEC" w:rsidRDefault="00BE3B00" w:rsidP="00BE3B00">
            <w:pPr>
              <w:rPr>
                <w:sz w:val="24"/>
                <w:szCs w:val="24"/>
              </w:rPr>
            </w:pPr>
          </w:p>
        </w:tc>
        <w:tc>
          <w:tcPr>
            <w:tcW w:w="1283" w:type="dxa"/>
            <w:shd w:val="clear" w:color="auto" w:fill="auto"/>
          </w:tcPr>
          <w:p w:rsidR="00BE3B00" w:rsidRPr="00E35AEC" w:rsidRDefault="00BE3B00" w:rsidP="00BE3B00">
            <w:pPr>
              <w:spacing w:after="200" w:line="276" w:lineRule="auto"/>
            </w:pPr>
          </w:p>
        </w:tc>
      </w:tr>
    </w:tbl>
    <w:p w:rsidR="00952A61" w:rsidRPr="00E35AEC" w:rsidRDefault="00952A61" w:rsidP="00BF1EED">
      <w:pPr>
        <w:jc w:val="center"/>
        <w:rPr>
          <w:b/>
          <w:u w:val="single"/>
        </w:rPr>
      </w:pPr>
    </w:p>
    <w:p w:rsidR="00952A61" w:rsidRPr="00E35AEC" w:rsidRDefault="00952A61" w:rsidP="00C067B9">
      <w:pPr>
        <w:spacing w:after="120"/>
        <w:jc w:val="center"/>
        <w:rPr>
          <w:b/>
          <w:sz w:val="24"/>
          <w:szCs w:val="24"/>
          <w:u w:val="single"/>
        </w:rPr>
      </w:pPr>
      <w:r w:rsidRPr="00E35AEC">
        <w:rPr>
          <w:b/>
          <w:sz w:val="24"/>
          <w:szCs w:val="24"/>
          <w:u w:val="single"/>
        </w:rPr>
        <w:t xml:space="preserve">Competency 3: Advance Human Rights and Social, Economic, and Environmental Justice </w:t>
      </w:r>
    </w:p>
    <w:p w:rsidR="004360E6" w:rsidRPr="00E35AEC" w:rsidRDefault="00952A61" w:rsidP="00952A61">
      <w:r w:rsidRPr="00E35AEC">
        <w:t>Social workers understand that every person regardless of position in society has fundamental human rights such as freedom, safety, privacy, an adequate standard of living, health care, and education. Social workers understand the global interconnections of oppression and human rights violations, and are knowledgeable about theories of human need and social justice and strategies to promote social and economic justice and human rights. Social workers understand strategies designed to eliminate oppressive structural barriers to ensure that social goods, rights, and responsibilities are distributed equitably and that civil, political, environmental, economic, social, and cultural human rights are protected.</w:t>
      </w:r>
    </w:p>
    <w:p w:rsidR="00472528" w:rsidRPr="00E35AEC" w:rsidRDefault="00472528" w:rsidP="00952A61"/>
    <w:tbl>
      <w:tblPr>
        <w:tblW w:w="10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0"/>
        <w:gridCol w:w="4615"/>
        <w:gridCol w:w="1296"/>
      </w:tblGrid>
      <w:tr w:rsidR="00472528" w:rsidRPr="00E35AEC" w:rsidTr="00472528">
        <w:trPr>
          <w:trHeight w:val="278"/>
        </w:trPr>
        <w:tc>
          <w:tcPr>
            <w:tcW w:w="4740" w:type="dxa"/>
          </w:tcPr>
          <w:p w:rsidR="00472528" w:rsidRPr="00E35AEC" w:rsidRDefault="00472528" w:rsidP="00472528">
            <w:pPr>
              <w:jc w:val="center"/>
              <w:rPr>
                <w:b/>
              </w:rPr>
            </w:pPr>
          </w:p>
          <w:p w:rsidR="00472528" w:rsidRPr="00E35AEC" w:rsidRDefault="00472528" w:rsidP="00472528">
            <w:pPr>
              <w:jc w:val="center"/>
              <w:rPr>
                <w:b/>
                <w:sz w:val="24"/>
              </w:rPr>
            </w:pPr>
            <w:r w:rsidRPr="00E35AEC">
              <w:rPr>
                <w:b/>
              </w:rPr>
              <w:t>Competency 3: Advance Human Rights and Social, Economic, and Environmental Justice</w:t>
            </w:r>
          </w:p>
        </w:tc>
        <w:tc>
          <w:tcPr>
            <w:tcW w:w="4615" w:type="dxa"/>
          </w:tcPr>
          <w:p w:rsidR="00472528" w:rsidRPr="00E35AEC" w:rsidRDefault="00472528" w:rsidP="00472528">
            <w:pPr>
              <w:jc w:val="center"/>
              <w:rPr>
                <w:b/>
              </w:rPr>
            </w:pPr>
          </w:p>
          <w:p w:rsidR="00472528" w:rsidRPr="00E35AEC" w:rsidRDefault="00472528" w:rsidP="00472528">
            <w:pPr>
              <w:jc w:val="center"/>
              <w:rPr>
                <w:b/>
              </w:rPr>
            </w:pPr>
            <w:r w:rsidRPr="00E35AEC">
              <w:rPr>
                <w:b/>
              </w:rPr>
              <w:t>Learning Activities within the internship</w:t>
            </w:r>
          </w:p>
        </w:tc>
        <w:tc>
          <w:tcPr>
            <w:tcW w:w="1296" w:type="dxa"/>
            <w:shd w:val="clear" w:color="auto" w:fill="auto"/>
          </w:tcPr>
          <w:p w:rsidR="00472528" w:rsidRPr="00E35AEC" w:rsidRDefault="00472528" w:rsidP="00472528">
            <w:pPr>
              <w:spacing w:after="200" w:line="276" w:lineRule="auto"/>
              <w:jc w:val="center"/>
              <w:rPr>
                <w:b/>
              </w:rPr>
            </w:pPr>
            <w:r w:rsidRPr="00E35AEC">
              <w:rPr>
                <w:b/>
              </w:rPr>
              <w:t>Anticipated date of learning activity</w:t>
            </w:r>
          </w:p>
        </w:tc>
      </w:tr>
      <w:tr w:rsidR="00BE3B00" w:rsidRPr="00E35AEC" w:rsidTr="00472528">
        <w:trPr>
          <w:trHeight w:val="850"/>
        </w:trPr>
        <w:tc>
          <w:tcPr>
            <w:tcW w:w="4740" w:type="dxa"/>
          </w:tcPr>
          <w:p w:rsidR="00BE3B00" w:rsidRDefault="00BE3B00" w:rsidP="00BE3B00">
            <w:pPr>
              <w:pStyle w:val="paragraph"/>
              <w:spacing w:before="0" w:beforeAutospacing="0" w:after="0" w:afterAutospacing="0"/>
              <w:textAlignment w:val="baseline"/>
              <w:rPr>
                <w:rStyle w:val="normaltextrun"/>
                <w:sz w:val="20"/>
                <w:szCs w:val="20"/>
              </w:rPr>
            </w:pPr>
            <w:r w:rsidRPr="000A14E4">
              <w:rPr>
                <w:rStyle w:val="normaltextrun"/>
                <w:sz w:val="20"/>
                <w:szCs w:val="20"/>
              </w:rPr>
              <w:t>Student expresses recognition of human rights through adherence to the NASW Code of Ethics in clinical practice.</w:t>
            </w:r>
          </w:p>
          <w:p w:rsidR="00D70BF2" w:rsidRPr="00AE4168" w:rsidRDefault="00D70BF2" w:rsidP="00BE3B00">
            <w:pPr>
              <w:pStyle w:val="paragraph"/>
              <w:spacing w:before="0" w:beforeAutospacing="0" w:after="0" w:afterAutospacing="0"/>
              <w:textAlignment w:val="baseline"/>
              <w:rPr>
                <w:sz w:val="20"/>
                <w:szCs w:val="20"/>
              </w:rPr>
            </w:pPr>
          </w:p>
        </w:tc>
        <w:tc>
          <w:tcPr>
            <w:tcW w:w="4615" w:type="dxa"/>
          </w:tcPr>
          <w:p w:rsidR="00BE3B00" w:rsidRPr="00E35AEC" w:rsidRDefault="00BE3B00" w:rsidP="00BE3B00">
            <w:pPr>
              <w:rPr>
                <w:sz w:val="24"/>
              </w:rPr>
            </w:pPr>
          </w:p>
        </w:tc>
        <w:tc>
          <w:tcPr>
            <w:tcW w:w="1296" w:type="dxa"/>
            <w:shd w:val="clear" w:color="auto" w:fill="auto"/>
          </w:tcPr>
          <w:p w:rsidR="00BE3B00" w:rsidRPr="00E35AEC" w:rsidRDefault="00BE3B00" w:rsidP="00BE3B00">
            <w:pPr>
              <w:spacing w:after="200" w:line="276" w:lineRule="auto"/>
              <w:rPr>
                <w:b/>
                <w:sz w:val="24"/>
              </w:rPr>
            </w:pPr>
          </w:p>
        </w:tc>
      </w:tr>
      <w:tr w:rsidR="00BE3B00" w:rsidRPr="00E35AEC" w:rsidTr="00472528">
        <w:trPr>
          <w:trHeight w:val="572"/>
        </w:trPr>
        <w:tc>
          <w:tcPr>
            <w:tcW w:w="4740" w:type="dxa"/>
          </w:tcPr>
          <w:p w:rsidR="00BE3B00" w:rsidRDefault="00BE3B00" w:rsidP="00BE3B00">
            <w:r w:rsidRPr="000A14E4">
              <w:t>Student applies understanding of global interconnections of oppression and human rights violations to clinical contexts.</w:t>
            </w:r>
          </w:p>
          <w:p w:rsidR="00D70BF2" w:rsidRPr="00AE4168" w:rsidRDefault="00D70BF2" w:rsidP="00BE3B00"/>
        </w:tc>
        <w:tc>
          <w:tcPr>
            <w:tcW w:w="4615" w:type="dxa"/>
          </w:tcPr>
          <w:p w:rsidR="00BE3B00" w:rsidRPr="00E35AEC" w:rsidRDefault="00BE3B00" w:rsidP="00BE3B00">
            <w:pPr>
              <w:rPr>
                <w:sz w:val="24"/>
              </w:rPr>
            </w:pPr>
          </w:p>
        </w:tc>
        <w:tc>
          <w:tcPr>
            <w:tcW w:w="1296" w:type="dxa"/>
            <w:shd w:val="clear" w:color="auto" w:fill="auto"/>
          </w:tcPr>
          <w:p w:rsidR="00BE3B00" w:rsidRPr="00E35AEC" w:rsidRDefault="00BE3B00" w:rsidP="00BE3B00">
            <w:pPr>
              <w:spacing w:after="200" w:line="276" w:lineRule="auto"/>
              <w:rPr>
                <w:b/>
                <w:sz w:val="24"/>
              </w:rPr>
            </w:pPr>
          </w:p>
        </w:tc>
      </w:tr>
      <w:tr w:rsidR="00BE3B00" w:rsidRPr="00E35AEC" w:rsidTr="00BE3B00">
        <w:trPr>
          <w:trHeight w:val="557"/>
        </w:trPr>
        <w:tc>
          <w:tcPr>
            <w:tcW w:w="4740" w:type="dxa"/>
          </w:tcPr>
          <w:p w:rsidR="00BE3B00" w:rsidRDefault="00BE3B00" w:rsidP="00BE3B00">
            <w:pPr>
              <w:rPr>
                <w:rStyle w:val="normaltextrun"/>
                <w:color w:val="000000"/>
              </w:rPr>
            </w:pPr>
            <w:r w:rsidRPr="000A14E4">
              <w:rPr>
                <w:rStyle w:val="normaltextrun"/>
                <w:color w:val="000000"/>
              </w:rPr>
              <w:t>Student applies human right theory in response to human rights violations / needs in clinical contexts.</w:t>
            </w:r>
          </w:p>
          <w:p w:rsidR="00D70BF2" w:rsidRPr="00AE4168" w:rsidRDefault="00D70BF2" w:rsidP="00BE3B00"/>
        </w:tc>
        <w:tc>
          <w:tcPr>
            <w:tcW w:w="4615" w:type="dxa"/>
          </w:tcPr>
          <w:p w:rsidR="00BE3B00" w:rsidRPr="00E35AEC" w:rsidRDefault="00BE3B00" w:rsidP="00BE3B00">
            <w:pPr>
              <w:rPr>
                <w:sz w:val="24"/>
              </w:rPr>
            </w:pPr>
          </w:p>
        </w:tc>
        <w:tc>
          <w:tcPr>
            <w:tcW w:w="1296" w:type="dxa"/>
            <w:shd w:val="clear" w:color="auto" w:fill="auto"/>
          </w:tcPr>
          <w:p w:rsidR="00BE3B00" w:rsidRPr="00E35AEC" w:rsidRDefault="00BE3B00" w:rsidP="00BE3B00">
            <w:pPr>
              <w:spacing w:after="200" w:line="276" w:lineRule="auto"/>
              <w:rPr>
                <w:b/>
                <w:sz w:val="24"/>
              </w:rPr>
            </w:pPr>
          </w:p>
        </w:tc>
      </w:tr>
      <w:tr w:rsidR="00BE3B00" w:rsidRPr="00E35AEC" w:rsidTr="00472528">
        <w:trPr>
          <w:trHeight w:val="865"/>
        </w:trPr>
        <w:tc>
          <w:tcPr>
            <w:tcW w:w="4740" w:type="dxa"/>
          </w:tcPr>
          <w:p w:rsidR="00BE3B00" w:rsidRDefault="00BE3B00" w:rsidP="00BE3B00">
            <w:pPr>
              <w:pStyle w:val="paragraph"/>
              <w:spacing w:before="0" w:beforeAutospacing="0" w:after="0" w:afterAutospacing="0"/>
              <w:textAlignment w:val="baseline"/>
              <w:rPr>
                <w:rStyle w:val="normaltextrun"/>
                <w:color w:val="000000"/>
                <w:sz w:val="20"/>
                <w:szCs w:val="20"/>
              </w:rPr>
            </w:pPr>
            <w:r w:rsidRPr="000A14E4">
              <w:rPr>
                <w:rStyle w:val="normaltextrun"/>
                <w:color w:val="000000"/>
                <w:sz w:val="20"/>
                <w:szCs w:val="20"/>
              </w:rPr>
              <w:t>Student articulates strategies designed to eliminate oppressive structural barriers to ensure that social goods, rights, and responsibilities are distributed equitably to advance the well-being of clients.</w:t>
            </w:r>
          </w:p>
          <w:p w:rsidR="00D70BF2" w:rsidRPr="00AE4168" w:rsidRDefault="00D70BF2" w:rsidP="00BE3B00">
            <w:pPr>
              <w:pStyle w:val="paragraph"/>
              <w:spacing w:before="0" w:beforeAutospacing="0" w:after="0" w:afterAutospacing="0"/>
              <w:textAlignment w:val="baseline"/>
              <w:rPr>
                <w:rStyle w:val="normaltextrun"/>
                <w:color w:val="000000"/>
                <w:sz w:val="20"/>
                <w:szCs w:val="20"/>
              </w:rPr>
            </w:pPr>
          </w:p>
        </w:tc>
        <w:tc>
          <w:tcPr>
            <w:tcW w:w="4615" w:type="dxa"/>
          </w:tcPr>
          <w:p w:rsidR="00BE3B00" w:rsidRPr="00E35AEC" w:rsidRDefault="00BE3B00" w:rsidP="00BE3B00">
            <w:pPr>
              <w:rPr>
                <w:sz w:val="24"/>
              </w:rPr>
            </w:pPr>
          </w:p>
        </w:tc>
        <w:tc>
          <w:tcPr>
            <w:tcW w:w="1296" w:type="dxa"/>
            <w:shd w:val="clear" w:color="auto" w:fill="auto"/>
          </w:tcPr>
          <w:p w:rsidR="00BE3B00" w:rsidRPr="00E35AEC" w:rsidRDefault="00BE3B00" w:rsidP="00BE3B00">
            <w:pPr>
              <w:spacing w:after="200" w:line="276" w:lineRule="auto"/>
              <w:rPr>
                <w:b/>
                <w:sz w:val="24"/>
              </w:rPr>
            </w:pPr>
          </w:p>
        </w:tc>
      </w:tr>
    </w:tbl>
    <w:p w:rsidR="00952A61" w:rsidRPr="00E35AEC" w:rsidRDefault="00952A61" w:rsidP="00BF1EED">
      <w:pPr>
        <w:jc w:val="center"/>
        <w:rPr>
          <w:b/>
          <w:u w:val="single"/>
        </w:rPr>
      </w:pPr>
    </w:p>
    <w:p w:rsidR="00952A61" w:rsidRPr="00E35AEC" w:rsidRDefault="00952A61" w:rsidP="00C067B9">
      <w:pPr>
        <w:spacing w:after="120"/>
        <w:jc w:val="center"/>
        <w:rPr>
          <w:b/>
          <w:sz w:val="24"/>
          <w:szCs w:val="24"/>
          <w:u w:val="single"/>
        </w:rPr>
      </w:pPr>
      <w:r w:rsidRPr="00E35AEC">
        <w:rPr>
          <w:b/>
          <w:sz w:val="24"/>
          <w:szCs w:val="24"/>
          <w:u w:val="single"/>
        </w:rPr>
        <w:t xml:space="preserve">Competency 4: Engage In Practice-informed Research and Research-informed Practice </w:t>
      </w:r>
    </w:p>
    <w:p w:rsidR="004360E6" w:rsidRPr="00E35AEC" w:rsidRDefault="00952A61" w:rsidP="00952A61">
      <w:r w:rsidRPr="00E35AEC">
        <w:t>Social workers understand quantitative and qualitative research methods and their respective roles in advancing a science of social work and in evaluating their practice. Social workers know the principles of logic, scientific inquiry, and culturally informed and ethical approaches to building knowledge. Social workers understand that evidence that informs practice derives from multi-disciplinary sources and multiple ways of knowing. They also understand the processes for translating research findings into effective practice.</w:t>
      </w:r>
    </w:p>
    <w:p w:rsidR="00472528" w:rsidRPr="00E35AEC" w:rsidRDefault="00472528" w:rsidP="00952A61">
      <w:pPr>
        <w:rPr>
          <w:b/>
          <w:sz w:val="24"/>
        </w:rPr>
      </w:pPr>
    </w:p>
    <w:tbl>
      <w:tblPr>
        <w:tblW w:w="10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0"/>
        <w:gridCol w:w="4938"/>
        <w:gridCol w:w="1216"/>
      </w:tblGrid>
      <w:tr w:rsidR="00472528" w:rsidRPr="00E35AEC" w:rsidTr="00304501">
        <w:trPr>
          <w:trHeight w:val="737"/>
        </w:trPr>
        <w:tc>
          <w:tcPr>
            <w:tcW w:w="4600" w:type="dxa"/>
          </w:tcPr>
          <w:p w:rsidR="00472528" w:rsidRPr="00E35AEC" w:rsidRDefault="00472528" w:rsidP="00472528">
            <w:pPr>
              <w:jc w:val="center"/>
              <w:rPr>
                <w:b/>
              </w:rPr>
            </w:pPr>
          </w:p>
          <w:p w:rsidR="00472528" w:rsidRPr="00E35AEC" w:rsidRDefault="00472528" w:rsidP="00472528">
            <w:pPr>
              <w:jc w:val="center"/>
              <w:rPr>
                <w:b/>
              </w:rPr>
            </w:pPr>
            <w:r w:rsidRPr="00E35AEC">
              <w:rPr>
                <w:b/>
              </w:rPr>
              <w:t>Competency 4: Engage In Practice-informed Research and Research-informed Practice</w:t>
            </w:r>
          </w:p>
          <w:p w:rsidR="00472528" w:rsidRPr="00E35AEC" w:rsidRDefault="00472528" w:rsidP="00472528">
            <w:pPr>
              <w:jc w:val="center"/>
              <w:rPr>
                <w:b/>
                <w:sz w:val="24"/>
              </w:rPr>
            </w:pPr>
          </w:p>
        </w:tc>
        <w:tc>
          <w:tcPr>
            <w:tcW w:w="4938" w:type="dxa"/>
          </w:tcPr>
          <w:p w:rsidR="00472528" w:rsidRPr="00E35AEC" w:rsidRDefault="00472528" w:rsidP="00472528">
            <w:pPr>
              <w:jc w:val="center"/>
              <w:rPr>
                <w:b/>
              </w:rPr>
            </w:pPr>
          </w:p>
          <w:p w:rsidR="00472528" w:rsidRPr="00E35AEC" w:rsidRDefault="00472528" w:rsidP="00472528">
            <w:pPr>
              <w:jc w:val="center"/>
              <w:rPr>
                <w:b/>
              </w:rPr>
            </w:pPr>
            <w:r w:rsidRPr="00E35AEC">
              <w:rPr>
                <w:b/>
              </w:rPr>
              <w:t>Learning Activities within the internship</w:t>
            </w:r>
          </w:p>
        </w:tc>
        <w:tc>
          <w:tcPr>
            <w:tcW w:w="1216" w:type="dxa"/>
            <w:shd w:val="clear" w:color="auto" w:fill="auto"/>
          </w:tcPr>
          <w:p w:rsidR="00472528" w:rsidRPr="00E35AEC" w:rsidRDefault="00472528" w:rsidP="00472528">
            <w:pPr>
              <w:spacing w:after="200" w:line="276" w:lineRule="auto"/>
              <w:jc w:val="center"/>
              <w:rPr>
                <w:b/>
              </w:rPr>
            </w:pPr>
            <w:r w:rsidRPr="00E35AEC">
              <w:rPr>
                <w:b/>
              </w:rPr>
              <w:t>Anticipated date of learning activity</w:t>
            </w:r>
          </w:p>
        </w:tc>
      </w:tr>
      <w:tr w:rsidR="00BE3B00" w:rsidRPr="00E35AEC" w:rsidTr="00304501">
        <w:tc>
          <w:tcPr>
            <w:tcW w:w="4600" w:type="dxa"/>
          </w:tcPr>
          <w:p w:rsidR="00BE3B00" w:rsidRDefault="00BE3B00" w:rsidP="00BE3B00">
            <w:pPr>
              <w:pStyle w:val="paragraph"/>
              <w:spacing w:before="0" w:beforeAutospacing="0" w:after="0" w:afterAutospacing="0"/>
              <w:textAlignment w:val="baseline"/>
              <w:rPr>
                <w:rStyle w:val="normaltextrun"/>
                <w:color w:val="000000"/>
                <w:sz w:val="20"/>
                <w:szCs w:val="20"/>
              </w:rPr>
            </w:pPr>
            <w:r w:rsidRPr="00E55F84">
              <w:rPr>
                <w:rStyle w:val="normaltextrun"/>
                <w:color w:val="000000"/>
                <w:sz w:val="20"/>
                <w:szCs w:val="20"/>
              </w:rPr>
              <w:t>Student selects quantitative and qualitative research methods in the evaluation of clinical practice and program outcomes.</w:t>
            </w:r>
          </w:p>
          <w:p w:rsidR="00D70BF2" w:rsidRPr="003B6E97" w:rsidRDefault="00D70BF2" w:rsidP="00BE3B00">
            <w:pPr>
              <w:pStyle w:val="paragraph"/>
              <w:spacing w:before="0" w:beforeAutospacing="0" w:after="0" w:afterAutospacing="0"/>
              <w:textAlignment w:val="baseline"/>
              <w:rPr>
                <w:sz w:val="20"/>
                <w:szCs w:val="20"/>
              </w:rPr>
            </w:pPr>
          </w:p>
        </w:tc>
        <w:tc>
          <w:tcPr>
            <w:tcW w:w="4938" w:type="dxa"/>
          </w:tcPr>
          <w:p w:rsidR="00BE3B00" w:rsidRPr="00E35AEC" w:rsidRDefault="00BE3B00" w:rsidP="00BE3B00">
            <w:pPr>
              <w:rPr>
                <w:sz w:val="24"/>
              </w:rPr>
            </w:pPr>
          </w:p>
        </w:tc>
        <w:tc>
          <w:tcPr>
            <w:tcW w:w="1216" w:type="dxa"/>
            <w:shd w:val="clear" w:color="auto" w:fill="auto"/>
          </w:tcPr>
          <w:p w:rsidR="00BE3B00" w:rsidRPr="00E35AEC" w:rsidRDefault="00BE3B00" w:rsidP="00BE3B00">
            <w:pPr>
              <w:spacing w:after="200" w:line="276" w:lineRule="auto"/>
              <w:rPr>
                <w:b/>
                <w:sz w:val="24"/>
              </w:rPr>
            </w:pPr>
          </w:p>
        </w:tc>
      </w:tr>
      <w:tr w:rsidR="00BE3B00" w:rsidRPr="00E35AEC" w:rsidTr="00304501">
        <w:tc>
          <w:tcPr>
            <w:tcW w:w="4600" w:type="dxa"/>
          </w:tcPr>
          <w:p w:rsidR="00BE3B00" w:rsidRDefault="00BE3B00" w:rsidP="00BE3B00">
            <w:pPr>
              <w:pStyle w:val="paragraph"/>
              <w:spacing w:before="0" w:beforeAutospacing="0" w:after="0" w:afterAutospacing="0"/>
              <w:textAlignment w:val="baseline"/>
              <w:rPr>
                <w:sz w:val="20"/>
                <w:szCs w:val="20"/>
              </w:rPr>
            </w:pPr>
            <w:r w:rsidRPr="00E55F84">
              <w:rPr>
                <w:sz w:val="20"/>
                <w:szCs w:val="20"/>
              </w:rPr>
              <w:lastRenderedPageBreak/>
              <w:t>Student incorporates principles of logic, scientific inquiry, and culturally informed and ethical approaches to evaluating clinical practice and program outcomes.</w:t>
            </w:r>
          </w:p>
          <w:p w:rsidR="00D70BF2" w:rsidRPr="003B6E97" w:rsidRDefault="00D70BF2" w:rsidP="00BE3B00">
            <w:pPr>
              <w:pStyle w:val="paragraph"/>
              <w:spacing w:before="0" w:beforeAutospacing="0" w:after="0" w:afterAutospacing="0"/>
              <w:textAlignment w:val="baseline"/>
              <w:rPr>
                <w:sz w:val="20"/>
                <w:szCs w:val="20"/>
              </w:rPr>
            </w:pPr>
          </w:p>
        </w:tc>
        <w:tc>
          <w:tcPr>
            <w:tcW w:w="4938" w:type="dxa"/>
          </w:tcPr>
          <w:p w:rsidR="00BE3B00" w:rsidRPr="00E35AEC" w:rsidRDefault="00BE3B00" w:rsidP="00BE3B00">
            <w:pPr>
              <w:rPr>
                <w:sz w:val="24"/>
              </w:rPr>
            </w:pPr>
          </w:p>
        </w:tc>
        <w:tc>
          <w:tcPr>
            <w:tcW w:w="1216" w:type="dxa"/>
            <w:shd w:val="clear" w:color="auto" w:fill="auto"/>
          </w:tcPr>
          <w:p w:rsidR="00BE3B00" w:rsidRPr="00E35AEC" w:rsidRDefault="00BE3B00" w:rsidP="00BE3B00">
            <w:pPr>
              <w:spacing w:after="200" w:line="276" w:lineRule="auto"/>
              <w:rPr>
                <w:b/>
                <w:sz w:val="24"/>
              </w:rPr>
            </w:pPr>
          </w:p>
        </w:tc>
      </w:tr>
      <w:tr w:rsidR="00BE3B00" w:rsidRPr="00E35AEC" w:rsidTr="00304501">
        <w:tc>
          <w:tcPr>
            <w:tcW w:w="4600" w:type="dxa"/>
          </w:tcPr>
          <w:p w:rsidR="00BE3B00" w:rsidRDefault="00BE3B00" w:rsidP="00BE3B00">
            <w:r w:rsidRPr="00E55F84">
              <w:t>Student discerns quality and evidence-based research for application to the process of decision-making in practice and program contexts.</w:t>
            </w:r>
          </w:p>
          <w:p w:rsidR="00D70BF2" w:rsidRPr="003B6E97" w:rsidRDefault="00D70BF2" w:rsidP="00BE3B00"/>
        </w:tc>
        <w:tc>
          <w:tcPr>
            <w:tcW w:w="4938" w:type="dxa"/>
          </w:tcPr>
          <w:p w:rsidR="00BE3B00" w:rsidRPr="00E35AEC" w:rsidRDefault="00BE3B00" w:rsidP="00BE3B00">
            <w:pPr>
              <w:rPr>
                <w:sz w:val="24"/>
              </w:rPr>
            </w:pPr>
          </w:p>
        </w:tc>
        <w:tc>
          <w:tcPr>
            <w:tcW w:w="1216" w:type="dxa"/>
            <w:shd w:val="clear" w:color="auto" w:fill="auto"/>
          </w:tcPr>
          <w:p w:rsidR="00BE3B00" w:rsidRPr="00E35AEC" w:rsidRDefault="00BE3B00" w:rsidP="00BE3B00">
            <w:pPr>
              <w:spacing w:after="200" w:line="276" w:lineRule="auto"/>
              <w:rPr>
                <w:b/>
                <w:sz w:val="24"/>
              </w:rPr>
            </w:pPr>
          </w:p>
        </w:tc>
      </w:tr>
      <w:tr w:rsidR="00BE3B00" w:rsidRPr="00E35AEC" w:rsidTr="00304501">
        <w:tc>
          <w:tcPr>
            <w:tcW w:w="4600" w:type="dxa"/>
          </w:tcPr>
          <w:p w:rsidR="00BE3B00" w:rsidRDefault="00BE3B00" w:rsidP="00BE3B00">
            <w:r w:rsidRPr="00E55F84">
              <w:t>Student translates research findings into effective decision-making in practice and program contexts.</w:t>
            </w:r>
          </w:p>
          <w:p w:rsidR="00D70BF2" w:rsidRPr="00E55F84" w:rsidRDefault="00D70BF2" w:rsidP="00BE3B00"/>
        </w:tc>
        <w:tc>
          <w:tcPr>
            <w:tcW w:w="4938" w:type="dxa"/>
          </w:tcPr>
          <w:p w:rsidR="00BE3B00" w:rsidRPr="00E35AEC" w:rsidRDefault="00BE3B00" w:rsidP="00BE3B00">
            <w:pPr>
              <w:rPr>
                <w:sz w:val="24"/>
              </w:rPr>
            </w:pPr>
          </w:p>
        </w:tc>
        <w:tc>
          <w:tcPr>
            <w:tcW w:w="1216" w:type="dxa"/>
            <w:shd w:val="clear" w:color="auto" w:fill="auto"/>
          </w:tcPr>
          <w:p w:rsidR="00BE3B00" w:rsidRPr="00E35AEC" w:rsidRDefault="00BE3B00" w:rsidP="00BE3B00">
            <w:pPr>
              <w:spacing w:after="200" w:line="276" w:lineRule="auto"/>
              <w:rPr>
                <w:b/>
                <w:sz w:val="24"/>
              </w:rPr>
            </w:pPr>
          </w:p>
        </w:tc>
      </w:tr>
    </w:tbl>
    <w:p w:rsidR="004360E6" w:rsidRPr="00E35AEC" w:rsidRDefault="004360E6" w:rsidP="00BF1EED">
      <w:pPr>
        <w:jc w:val="center"/>
        <w:rPr>
          <w:sz w:val="24"/>
        </w:rPr>
      </w:pPr>
    </w:p>
    <w:p w:rsidR="009D12E1" w:rsidRPr="00E35AEC" w:rsidRDefault="009D12E1" w:rsidP="00C067B9">
      <w:pPr>
        <w:spacing w:after="120"/>
        <w:jc w:val="center"/>
        <w:rPr>
          <w:sz w:val="24"/>
          <w:szCs w:val="24"/>
        </w:rPr>
      </w:pPr>
      <w:r w:rsidRPr="00E35AEC">
        <w:rPr>
          <w:b/>
          <w:sz w:val="24"/>
          <w:szCs w:val="24"/>
          <w:u w:val="single"/>
        </w:rPr>
        <w:t>Competency 5: Engage in Policy Practice</w:t>
      </w:r>
      <w:r w:rsidRPr="00E35AEC">
        <w:rPr>
          <w:sz w:val="24"/>
          <w:szCs w:val="24"/>
        </w:rPr>
        <w:t xml:space="preserve"> </w:t>
      </w:r>
    </w:p>
    <w:p w:rsidR="009D12E1" w:rsidRPr="00E35AEC" w:rsidRDefault="009D12E1" w:rsidP="009D12E1">
      <w:pPr>
        <w:rPr>
          <w:sz w:val="24"/>
        </w:rPr>
      </w:pPr>
      <w:r w:rsidRPr="00E35AEC">
        <w:t>Social workers understand that human rights and social justice, as well as social welfare and services, are mediated by policy and its implementation at the federal, state, and local levels. Social workers understand the history and current structures of social policies and services, the role of policy in service delivery, and the role of practice in policy development. Social workers understand their role in policy development and implementation within their practice settings at the micro, mezzo, and macro levels and they actively engage in policy practice to effect change within those settings. Social workers recognize and understand the historical, social, cultural, economic, organizational, environmental, and global influences that affect social policy. They are also knowledgeable about policy formulation, analysis, implementation, and evaluation.</w:t>
      </w:r>
    </w:p>
    <w:p w:rsidR="009D12E1" w:rsidRPr="00E35AEC" w:rsidRDefault="009D12E1" w:rsidP="00BF1EED">
      <w:pPr>
        <w:jc w:val="center"/>
        <w:rPr>
          <w:b/>
          <w:sz w:val="24"/>
        </w:rPr>
      </w:pPr>
    </w:p>
    <w:tbl>
      <w:tblPr>
        <w:tblW w:w="10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5"/>
        <w:gridCol w:w="4846"/>
        <w:gridCol w:w="1216"/>
      </w:tblGrid>
      <w:tr w:rsidR="00472528" w:rsidRPr="00E35AEC" w:rsidTr="00304501">
        <w:trPr>
          <w:trHeight w:val="1176"/>
        </w:trPr>
        <w:tc>
          <w:tcPr>
            <w:tcW w:w="4695" w:type="dxa"/>
          </w:tcPr>
          <w:p w:rsidR="00472528" w:rsidRPr="00E35AEC" w:rsidRDefault="00472528" w:rsidP="00472528">
            <w:pPr>
              <w:jc w:val="center"/>
              <w:rPr>
                <w:b/>
              </w:rPr>
            </w:pPr>
          </w:p>
          <w:p w:rsidR="00472528" w:rsidRPr="00E35AEC" w:rsidRDefault="00472528" w:rsidP="00472528">
            <w:pPr>
              <w:jc w:val="center"/>
              <w:rPr>
                <w:b/>
              </w:rPr>
            </w:pPr>
          </w:p>
          <w:p w:rsidR="00472528" w:rsidRPr="00E35AEC" w:rsidRDefault="00472528" w:rsidP="00472528">
            <w:pPr>
              <w:jc w:val="center"/>
            </w:pPr>
            <w:r w:rsidRPr="00E35AEC">
              <w:rPr>
                <w:b/>
              </w:rPr>
              <w:t>Competency 5: Engage in Policy Practice</w:t>
            </w:r>
          </w:p>
          <w:p w:rsidR="00472528" w:rsidRPr="00E35AEC" w:rsidRDefault="00472528" w:rsidP="00472528">
            <w:pPr>
              <w:jc w:val="center"/>
              <w:rPr>
                <w:b/>
                <w:sz w:val="24"/>
              </w:rPr>
            </w:pPr>
          </w:p>
        </w:tc>
        <w:tc>
          <w:tcPr>
            <w:tcW w:w="4846" w:type="dxa"/>
          </w:tcPr>
          <w:p w:rsidR="00472528" w:rsidRPr="00E35AEC" w:rsidRDefault="00472528" w:rsidP="00472528">
            <w:pPr>
              <w:jc w:val="center"/>
              <w:rPr>
                <w:b/>
              </w:rPr>
            </w:pPr>
          </w:p>
          <w:p w:rsidR="00472528" w:rsidRPr="00E35AEC" w:rsidRDefault="00472528" w:rsidP="00472528">
            <w:pPr>
              <w:jc w:val="center"/>
              <w:rPr>
                <w:b/>
              </w:rPr>
            </w:pPr>
          </w:p>
          <w:p w:rsidR="00472528" w:rsidRPr="00E35AEC" w:rsidRDefault="00472528" w:rsidP="00472528">
            <w:pPr>
              <w:jc w:val="center"/>
              <w:rPr>
                <w:b/>
              </w:rPr>
            </w:pPr>
            <w:r w:rsidRPr="00E35AEC">
              <w:rPr>
                <w:b/>
              </w:rPr>
              <w:t>Learning Activities within the internship</w:t>
            </w:r>
          </w:p>
        </w:tc>
        <w:tc>
          <w:tcPr>
            <w:tcW w:w="1216" w:type="dxa"/>
            <w:shd w:val="clear" w:color="auto" w:fill="auto"/>
          </w:tcPr>
          <w:p w:rsidR="00472528" w:rsidRPr="00E35AEC" w:rsidRDefault="00472528" w:rsidP="00472528">
            <w:pPr>
              <w:spacing w:after="200" w:line="276" w:lineRule="auto"/>
              <w:jc w:val="center"/>
              <w:rPr>
                <w:b/>
              </w:rPr>
            </w:pPr>
            <w:r w:rsidRPr="00E35AEC">
              <w:rPr>
                <w:b/>
              </w:rPr>
              <w:t>Anticipated date of learning activity</w:t>
            </w:r>
          </w:p>
        </w:tc>
      </w:tr>
      <w:tr w:rsidR="00BE3B00" w:rsidRPr="00E35AEC" w:rsidTr="00304501">
        <w:trPr>
          <w:trHeight w:val="557"/>
        </w:trPr>
        <w:tc>
          <w:tcPr>
            <w:tcW w:w="4695" w:type="dxa"/>
          </w:tcPr>
          <w:p w:rsidR="00BE3B00" w:rsidRDefault="00BE3B00" w:rsidP="00BE3B00">
            <w:pPr>
              <w:pStyle w:val="paragraph"/>
              <w:spacing w:before="0" w:beforeAutospacing="0" w:after="0" w:afterAutospacing="0"/>
              <w:textAlignment w:val="baseline"/>
              <w:rPr>
                <w:sz w:val="20"/>
                <w:szCs w:val="20"/>
              </w:rPr>
            </w:pPr>
            <w:r w:rsidRPr="00E55F84">
              <w:rPr>
                <w:sz w:val="20"/>
                <w:szCs w:val="20"/>
              </w:rPr>
              <w:t>Student identifies how social welfare and services are mediated by policy and its implementation at the agency level.</w:t>
            </w:r>
          </w:p>
          <w:p w:rsidR="00BE3B00" w:rsidRPr="003B6E97" w:rsidRDefault="00BE3B00" w:rsidP="00BE3B00">
            <w:pPr>
              <w:pStyle w:val="paragraph"/>
              <w:spacing w:before="0" w:beforeAutospacing="0" w:after="0" w:afterAutospacing="0"/>
              <w:textAlignment w:val="baseline"/>
              <w:rPr>
                <w:sz w:val="20"/>
                <w:szCs w:val="20"/>
              </w:rPr>
            </w:pPr>
          </w:p>
        </w:tc>
        <w:tc>
          <w:tcPr>
            <w:tcW w:w="4846" w:type="dxa"/>
          </w:tcPr>
          <w:p w:rsidR="00BE3B00" w:rsidRPr="00E35AEC" w:rsidRDefault="00BE3B00" w:rsidP="00BE3B00">
            <w:pPr>
              <w:rPr>
                <w:sz w:val="24"/>
              </w:rPr>
            </w:pPr>
          </w:p>
        </w:tc>
        <w:tc>
          <w:tcPr>
            <w:tcW w:w="1216" w:type="dxa"/>
            <w:shd w:val="clear" w:color="auto" w:fill="auto"/>
          </w:tcPr>
          <w:p w:rsidR="00BE3B00" w:rsidRPr="00E35AEC" w:rsidRDefault="00BE3B00" w:rsidP="00BE3B00">
            <w:pPr>
              <w:spacing w:after="200" w:line="276" w:lineRule="auto"/>
              <w:rPr>
                <w:b/>
                <w:sz w:val="24"/>
              </w:rPr>
            </w:pPr>
          </w:p>
        </w:tc>
      </w:tr>
      <w:tr w:rsidR="00BE3B00" w:rsidRPr="00E35AEC" w:rsidTr="00304501">
        <w:trPr>
          <w:trHeight w:val="557"/>
        </w:trPr>
        <w:tc>
          <w:tcPr>
            <w:tcW w:w="4695" w:type="dxa"/>
          </w:tcPr>
          <w:p w:rsidR="00BE3B00" w:rsidRDefault="00BE3B00" w:rsidP="00BE3B00">
            <w:pPr>
              <w:pStyle w:val="paragraph"/>
              <w:spacing w:before="0" w:beforeAutospacing="0" w:after="0" w:afterAutospacing="0"/>
              <w:textAlignment w:val="baseline"/>
              <w:rPr>
                <w:sz w:val="20"/>
                <w:szCs w:val="20"/>
              </w:rPr>
            </w:pPr>
            <w:r w:rsidRPr="00E55F84">
              <w:rPr>
                <w:sz w:val="20"/>
                <w:szCs w:val="20"/>
              </w:rPr>
              <w:t>Student identifies ways in which policy impacts human rights and social justice and therefore impacts the well-being of clients.</w:t>
            </w:r>
          </w:p>
          <w:p w:rsidR="00BE3B00" w:rsidRPr="003B6E97" w:rsidRDefault="00BE3B00" w:rsidP="00BE3B00">
            <w:pPr>
              <w:pStyle w:val="paragraph"/>
              <w:spacing w:before="0" w:beforeAutospacing="0" w:after="0" w:afterAutospacing="0"/>
              <w:textAlignment w:val="baseline"/>
              <w:rPr>
                <w:sz w:val="20"/>
                <w:szCs w:val="20"/>
              </w:rPr>
            </w:pPr>
          </w:p>
        </w:tc>
        <w:tc>
          <w:tcPr>
            <w:tcW w:w="4846" w:type="dxa"/>
          </w:tcPr>
          <w:p w:rsidR="00BE3B00" w:rsidRPr="00E35AEC" w:rsidRDefault="00BE3B00" w:rsidP="00BE3B00">
            <w:pPr>
              <w:rPr>
                <w:sz w:val="24"/>
              </w:rPr>
            </w:pPr>
          </w:p>
        </w:tc>
        <w:tc>
          <w:tcPr>
            <w:tcW w:w="1216" w:type="dxa"/>
            <w:shd w:val="clear" w:color="auto" w:fill="auto"/>
          </w:tcPr>
          <w:p w:rsidR="00BE3B00" w:rsidRPr="00E35AEC" w:rsidRDefault="00BE3B00" w:rsidP="00BE3B00">
            <w:pPr>
              <w:spacing w:after="200" w:line="276" w:lineRule="auto"/>
              <w:rPr>
                <w:b/>
                <w:sz w:val="24"/>
              </w:rPr>
            </w:pPr>
          </w:p>
        </w:tc>
      </w:tr>
      <w:tr w:rsidR="00BE3B00" w:rsidRPr="00E35AEC" w:rsidTr="00304501">
        <w:trPr>
          <w:trHeight w:val="573"/>
        </w:trPr>
        <w:tc>
          <w:tcPr>
            <w:tcW w:w="4695" w:type="dxa"/>
          </w:tcPr>
          <w:p w:rsidR="00BE3B00" w:rsidRDefault="00BE3B00" w:rsidP="00BE3B00">
            <w:pPr>
              <w:pStyle w:val="paragraph"/>
              <w:spacing w:before="0" w:beforeAutospacing="0" w:after="0" w:afterAutospacing="0"/>
              <w:textAlignment w:val="baseline"/>
              <w:rPr>
                <w:sz w:val="20"/>
                <w:szCs w:val="20"/>
              </w:rPr>
            </w:pPr>
            <w:r w:rsidRPr="00E55F84">
              <w:rPr>
                <w:sz w:val="20"/>
                <w:szCs w:val="20"/>
              </w:rPr>
              <w:t>Student fulfills their role in policy development, analysis, implementation, and evaluation within their practice setting.</w:t>
            </w:r>
          </w:p>
          <w:p w:rsidR="00BE3B00" w:rsidRPr="003B6E97" w:rsidRDefault="00BE3B00" w:rsidP="00BE3B00">
            <w:pPr>
              <w:pStyle w:val="paragraph"/>
              <w:spacing w:before="0" w:beforeAutospacing="0" w:after="0" w:afterAutospacing="0"/>
              <w:textAlignment w:val="baseline"/>
              <w:rPr>
                <w:sz w:val="20"/>
                <w:szCs w:val="20"/>
              </w:rPr>
            </w:pPr>
          </w:p>
        </w:tc>
        <w:tc>
          <w:tcPr>
            <w:tcW w:w="4846" w:type="dxa"/>
          </w:tcPr>
          <w:p w:rsidR="00BE3B00" w:rsidRPr="00E35AEC" w:rsidRDefault="00BE3B00" w:rsidP="00BE3B00">
            <w:pPr>
              <w:rPr>
                <w:sz w:val="24"/>
              </w:rPr>
            </w:pPr>
          </w:p>
        </w:tc>
        <w:tc>
          <w:tcPr>
            <w:tcW w:w="1216" w:type="dxa"/>
            <w:shd w:val="clear" w:color="auto" w:fill="auto"/>
          </w:tcPr>
          <w:p w:rsidR="00BE3B00" w:rsidRPr="00E35AEC" w:rsidRDefault="00BE3B00" w:rsidP="00BE3B00">
            <w:pPr>
              <w:spacing w:after="200" w:line="276" w:lineRule="auto"/>
              <w:rPr>
                <w:b/>
                <w:sz w:val="24"/>
              </w:rPr>
            </w:pPr>
          </w:p>
        </w:tc>
      </w:tr>
      <w:tr w:rsidR="00BE3B00" w:rsidRPr="00E35AEC" w:rsidTr="00304501">
        <w:trPr>
          <w:trHeight w:val="573"/>
        </w:trPr>
        <w:tc>
          <w:tcPr>
            <w:tcW w:w="4695" w:type="dxa"/>
          </w:tcPr>
          <w:p w:rsidR="00BE3B00" w:rsidRDefault="00BE3B00" w:rsidP="00BE3B00">
            <w:pPr>
              <w:pStyle w:val="paragraph"/>
              <w:spacing w:before="0" w:beforeAutospacing="0" w:after="0" w:afterAutospacing="0"/>
              <w:textAlignment w:val="baseline"/>
              <w:rPr>
                <w:sz w:val="20"/>
                <w:szCs w:val="20"/>
              </w:rPr>
            </w:pPr>
            <w:r w:rsidRPr="00E55F84">
              <w:rPr>
                <w:sz w:val="20"/>
                <w:szCs w:val="20"/>
              </w:rPr>
              <w:t>Student collaborates with clients to advocate for and with them and to incorporate client voices into advocacy at the organizational, local, state, and federal levels.</w:t>
            </w:r>
          </w:p>
          <w:p w:rsidR="00BE3B00" w:rsidRPr="003B6E97" w:rsidRDefault="00BE3B00" w:rsidP="00BE3B00">
            <w:pPr>
              <w:pStyle w:val="paragraph"/>
              <w:spacing w:before="0" w:beforeAutospacing="0" w:after="0" w:afterAutospacing="0"/>
              <w:textAlignment w:val="baseline"/>
              <w:rPr>
                <w:sz w:val="20"/>
                <w:szCs w:val="20"/>
              </w:rPr>
            </w:pPr>
          </w:p>
        </w:tc>
        <w:tc>
          <w:tcPr>
            <w:tcW w:w="4846" w:type="dxa"/>
          </w:tcPr>
          <w:p w:rsidR="00BE3B00" w:rsidRPr="00E35AEC" w:rsidRDefault="00BE3B00" w:rsidP="00BE3B00">
            <w:pPr>
              <w:rPr>
                <w:sz w:val="24"/>
              </w:rPr>
            </w:pPr>
          </w:p>
        </w:tc>
        <w:tc>
          <w:tcPr>
            <w:tcW w:w="1216" w:type="dxa"/>
            <w:shd w:val="clear" w:color="auto" w:fill="auto"/>
          </w:tcPr>
          <w:p w:rsidR="00BE3B00" w:rsidRPr="00E35AEC" w:rsidRDefault="00BE3B00" w:rsidP="00BE3B00">
            <w:pPr>
              <w:spacing w:after="200" w:line="276" w:lineRule="auto"/>
              <w:rPr>
                <w:b/>
                <w:sz w:val="24"/>
              </w:rPr>
            </w:pPr>
          </w:p>
        </w:tc>
      </w:tr>
      <w:tr w:rsidR="00BE3B00" w:rsidRPr="00E35AEC" w:rsidTr="00304501">
        <w:trPr>
          <w:trHeight w:val="573"/>
        </w:trPr>
        <w:tc>
          <w:tcPr>
            <w:tcW w:w="4695" w:type="dxa"/>
          </w:tcPr>
          <w:p w:rsidR="00BE3B00" w:rsidRDefault="00BE3B00" w:rsidP="00BE3B00">
            <w:pPr>
              <w:pStyle w:val="paragraph"/>
              <w:spacing w:before="0" w:beforeAutospacing="0" w:after="0" w:afterAutospacing="0"/>
              <w:textAlignment w:val="baseline"/>
              <w:rPr>
                <w:rStyle w:val="normaltextrun"/>
                <w:sz w:val="20"/>
                <w:szCs w:val="20"/>
              </w:rPr>
            </w:pPr>
            <w:r w:rsidRPr="00E55F84">
              <w:rPr>
                <w:rStyle w:val="normaltextrun"/>
                <w:sz w:val="20"/>
                <w:szCs w:val="20"/>
              </w:rPr>
              <w:t>Student adheres to the policies affecting social work to which they are accountable at the organizational, local, state, and national levels.</w:t>
            </w:r>
          </w:p>
          <w:p w:rsidR="00BE3B00" w:rsidRPr="003B6E97" w:rsidRDefault="00BE3B00" w:rsidP="00BE3B00">
            <w:pPr>
              <w:pStyle w:val="paragraph"/>
              <w:spacing w:before="0" w:beforeAutospacing="0" w:after="0" w:afterAutospacing="0"/>
              <w:textAlignment w:val="baseline"/>
              <w:rPr>
                <w:rStyle w:val="normaltextrun"/>
                <w:sz w:val="20"/>
                <w:szCs w:val="20"/>
              </w:rPr>
            </w:pPr>
          </w:p>
        </w:tc>
        <w:tc>
          <w:tcPr>
            <w:tcW w:w="4846" w:type="dxa"/>
          </w:tcPr>
          <w:p w:rsidR="00BE3B00" w:rsidRPr="00E35AEC" w:rsidRDefault="00BE3B00" w:rsidP="00BE3B00">
            <w:pPr>
              <w:rPr>
                <w:sz w:val="24"/>
              </w:rPr>
            </w:pPr>
          </w:p>
        </w:tc>
        <w:tc>
          <w:tcPr>
            <w:tcW w:w="1216" w:type="dxa"/>
            <w:shd w:val="clear" w:color="auto" w:fill="auto"/>
          </w:tcPr>
          <w:p w:rsidR="00BE3B00" w:rsidRPr="00E35AEC" w:rsidRDefault="00BE3B00" w:rsidP="00BE3B00">
            <w:pPr>
              <w:spacing w:after="200" w:line="276" w:lineRule="auto"/>
              <w:rPr>
                <w:b/>
                <w:sz w:val="24"/>
              </w:rPr>
            </w:pPr>
          </w:p>
        </w:tc>
      </w:tr>
      <w:tr w:rsidR="00BE3B00" w:rsidRPr="00E35AEC" w:rsidTr="00304501">
        <w:trPr>
          <w:trHeight w:val="573"/>
        </w:trPr>
        <w:tc>
          <w:tcPr>
            <w:tcW w:w="4695" w:type="dxa"/>
          </w:tcPr>
          <w:p w:rsidR="00BE3B00" w:rsidRDefault="00BE3B00" w:rsidP="00BE3B00">
            <w:pPr>
              <w:pStyle w:val="paragraph"/>
              <w:spacing w:before="0" w:beforeAutospacing="0" w:after="0" w:afterAutospacing="0"/>
              <w:textAlignment w:val="baseline"/>
              <w:rPr>
                <w:rStyle w:val="normaltextrun"/>
                <w:sz w:val="20"/>
                <w:szCs w:val="20"/>
              </w:rPr>
            </w:pPr>
            <w:r w:rsidRPr="00E55F84">
              <w:rPr>
                <w:rStyle w:val="normaltextrun"/>
                <w:sz w:val="20"/>
                <w:szCs w:val="20"/>
              </w:rPr>
              <w:t>Student explains the Social Work licensing process and how to navigate that process.</w:t>
            </w:r>
          </w:p>
          <w:p w:rsidR="00BE3B00" w:rsidRPr="003B6E97" w:rsidRDefault="00BE3B00" w:rsidP="00BE3B00">
            <w:pPr>
              <w:pStyle w:val="paragraph"/>
              <w:spacing w:before="0" w:beforeAutospacing="0" w:after="0" w:afterAutospacing="0"/>
              <w:textAlignment w:val="baseline"/>
              <w:rPr>
                <w:rStyle w:val="normaltextrun"/>
                <w:sz w:val="20"/>
                <w:szCs w:val="20"/>
              </w:rPr>
            </w:pPr>
          </w:p>
        </w:tc>
        <w:tc>
          <w:tcPr>
            <w:tcW w:w="4846" w:type="dxa"/>
          </w:tcPr>
          <w:p w:rsidR="00BE3B00" w:rsidRPr="00E35AEC" w:rsidRDefault="00BE3B00" w:rsidP="00BE3B00">
            <w:pPr>
              <w:rPr>
                <w:sz w:val="24"/>
              </w:rPr>
            </w:pPr>
          </w:p>
        </w:tc>
        <w:tc>
          <w:tcPr>
            <w:tcW w:w="1216" w:type="dxa"/>
            <w:shd w:val="clear" w:color="auto" w:fill="auto"/>
          </w:tcPr>
          <w:p w:rsidR="00BE3B00" w:rsidRPr="00E35AEC" w:rsidRDefault="00BE3B00" w:rsidP="00BE3B00">
            <w:pPr>
              <w:spacing w:after="200" w:line="276" w:lineRule="auto"/>
              <w:rPr>
                <w:b/>
                <w:sz w:val="24"/>
              </w:rPr>
            </w:pPr>
          </w:p>
        </w:tc>
      </w:tr>
    </w:tbl>
    <w:p w:rsidR="004360E6" w:rsidRPr="00E35AEC" w:rsidRDefault="004360E6" w:rsidP="00BF1EED">
      <w:pPr>
        <w:jc w:val="center"/>
        <w:rPr>
          <w:sz w:val="24"/>
        </w:rPr>
      </w:pPr>
    </w:p>
    <w:p w:rsidR="009D12E1" w:rsidRPr="00E35AEC" w:rsidRDefault="009D12E1" w:rsidP="00BF1EED">
      <w:pPr>
        <w:jc w:val="center"/>
        <w:rPr>
          <w:b/>
          <w:sz w:val="24"/>
          <w:szCs w:val="24"/>
          <w:u w:val="single"/>
        </w:rPr>
      </w:pPr>
    </w:p>
    <w:p w:rsidR="009D12E1" w:rsidRPr="00E35AEC" w:rsidRDefault="009D12E1" w:rsidP="00C067B9">
      <w:pPr>
        <w:spacing w:after="120"/>
        <w:jc w:val="center"/>
        <w:rPr>
          <w:b/>
          <w:sz w:val="24"/>
          <w:szCs w:val="24"/>
          <w:u w:val="single"/>
        </w:rPr>
      </w:pPr>
      <w:r w:rsidRPr="00E35AEC">
        <w:rPr>
          <w:b/>
          <w:sz w:val="24"/>
          <w:szCs w:val="24"/>
          <w:u w:val="single"/>
        </w:rPr>
        <w:t xml:space="preserve">Competency 6: Engage with Individuals, Families, Groups, Organizations, and Communities </w:t>
      </w:r>
    </w:p>
    <w:p w:rsidR="009D12E1" w:rsidRPr="00E35AEC" w:rsidRDefault="009D12E1" w:rsidP="009D12E1">
      <w:r w:rsidRPr="00E35AEC">
        <w:t xml:space="preserve">Social workers understand that engagement is an ongoing component of the dynamic and interactive process of social work practice with, and on behalf of, diverse individuals, families, groups, organizations, and communities. Social workers value the importance of </w:t>
      </w:r>
      <w:r w:rsidRPr="00E35AEC">
        <w:lastRenderedPageBreak/>
        <w:t>human relationships. Social workers understand theories of human behavior and the social environment, and critically evaluate and apply this knowledge to facilitate engagement with clients and constituencies, including individuals, families, groups, organizations, and communities. Social workers understand strategies to engage diverse clients and constituencies to advance practice effectiveness. Social workers understand how their personal experiences and affective reactions may impact their ability to effectively engage with diverse clients and constituencies. Social workers value principles of relationship-building and inter-professional collaboration to facilitate engagement with clients, constituencies, and other professionals as appropriate.</w:t>
      </w:r>
    </w:p>
    <w:p w:rsidR="009D12E1" w:rsidRPr="00E35AEC" w:rsidRDefault="009D12E1" w:rsidP="009D12E1">
      <w:pPr>
        <w:rPr>
          <w:b/>
          <w:sz w:val="24"/>
        </w:rPr>
      </w:pPr>
    </w:p>
    <w:tbl>
      <w:tblPr>
        <w:tblW w:w="10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0"/>
        <w:gridCol w:w="4887"/>
        <w:gridCol w:w="1216"/>
      </w:tblGrid>
      <w:tr w:rsidR="00472528" w:rsidRPr="00E35AEC" w:rsidTr="00304501">
        <w:tc>
          <w:tcPr>
            <w:tcW w:w="4710" w:type="dxa"/>
          </w:tcPr>
          <w:p w:rsidR="00472528" w:rsidRPr="00E35AEC" w:rsidRDefault="00472528" w:rsidP="00472528">
            <w:pPr>
              <w:jc w:val="center"/>
              <w:rPr>
                <w:b/>
              </w:rPr>
            </w:pPr>
          </w:p>
          <w:p w:rsidR="00472528" w:rsidRPr="00E35AEC" w:rsidRDefault="00472528" w:rsidP="00472528">
            <w:pPr>
              <w:jc w:val="center"/>
              <w:rPr>
                <w:b/>
              </w:rPr>
            </w:pPr>
            <w:r w:rsidRPr="00E35AEC">
              <w:rPr>
                <w:b/>
              </w:rPr>
              <w:t>Competency 6: Engage with Individuals, Families, Groups, Organizations, and Communities</w:t>
            </w:r>
          </w:p>
          <w:p w:rsidR="00472528" w:rsidRPr="00E35AEC" w:rsidRDefault="00472528" w:rsidP="00472528">
            <w:pPr>
              <w:jc w:val="center"/>
              <w:rPr>
                <w:b/>
                <w:sz w:val="24"/>
              </w:rPr>
            </w:pPr>
          </w:p>
        </w:tc>
        <w:tc>
          <w:tcPr>
            <w:tcW w:w="4887" w:type="dxa"/>
          </w:tcPr>
          <w:p w:rsidR="00472528" w:rsidRPr="00E35AEC" w:rsidRDefault="00472528" w:rsidP="00472528">
            <w:pPr>
              <w:jc w:val="center"/>
              <w:rPr>
                <w:b/>
              </w:rPr>
            </w:pPr>
          </w:p>
          <w:p w:rsidR="00472528" w:rsidRPr="00E35AEC" w:rsidRDefault="00472528" w:rsidP="00472528">
            <w:pPr>
              <w:jc w:val="center"/>
              <w:rPr>
                <w:b/>
              </w:rPr>
            </w:pPr>
            <w:r w:rsidRPr="00E35AEC">
              <w:rPr>
                <w:b/>
              </w:rPr>
              <w:t>Learning Activities within the internship</w:t>
            </w:r>
          </w:p>
        </w:tc>
        <w:tc>
          <w:tcPr>
            <w:tcW w:w="1216" w:type="dxa"/>
            <w:shd w:val="clear" w:color="auto" w:fill="auto"/>
          </w:tcPr>
          <w:p w:rsidR="00472528" w:rsidRPr="00E35AEC" w:rsidRDefault="00472528" w:rsidP="00472528">
            <w:pPr>
              <w:spacing w:after="200" w:line="276" w:lineRule="auto"/>
              <w:jc w:val="center"/>
              <w:rPr>
                <w:b/>
              </w:rPr>
            </w:pPr>
            <w:r w:rsidRPr="00E35AEC">
              <w:rPr>
                <w:b/>
              </w:rPr>
              <w:t>Anticipated date of learning activity</w:t>
            </w:r>
          </w:p>
        </w:tc>
      </w:tr>
      <w:tr w:rsidR="00E17985" w:rsidRPr="00E35AEC" w:rsidTr="00304501">
        <w:tc>
          <w:tcPr>
            <w:tcW w:w="4710" w:type="dxa"/>
          </w:tcPr>
          <w:p w:rsidR="00E17985" w:rsidRDefault="00E17985" w:rsidP="00E17985">
            <w:pPr>
              <w:pStyle w:val="paragraph"/>
              <w:spacing w:before="0" w:beforeAutospacing="0" w:after="0" w:afterAutospacing="0"/>
              <w:textAlignment w:val="baseline"/>
              <w:rPr>
                <w:sz w:val="20"/>
                <w:szCs w:val="20"/>
              </w:rPr>
            </w:pPr>
            <w:r w:rsidRPr="00E55F84">
              <w:rPr>
                <w:sz w:val="20"/>
                <w:szCs w:val="20"/>
              </w:rPr>
              <w:t>Student respectfully engages with clients as part of an ongoing component of the therapeutic relationship.</w:t>
            </w:r>
          </w:p>
          <w:p w:rsidR="00D70BF2" w:rsidRPr="003B6E97" w:rsidRDefault="00D70BF2" w:rsidP="00E17985">
            <w:pPr>
              <w:pStyle w:val="paragraph"/>
              <w:spacing w:before="0" w:beforeAutospacing="0" w:after="0" w:afterAutospacing="0"/>
              <w:textAlignment w:val="baseline"/>
              <w:rPr>
                <w:sz w:val="20"/>
                <w:szCs w:val="20"/>
              </w:rPr>
            </w:pPr>
          </w:p>
        </w:tc>
        <w:tc>
          <w:tcPr>
            <w:tcW w:w="4887" w:type="dxa"/>
          </w:tcPr>
          <w:p w:rsidR="00E17985" w:rsidRPr="00E35AEC" w:rsidRDefault="00E17985" w:rsidP="00E17985">
            <w:pPr>
              <w:rPr>
                <w:sz w:val="24"/>
              </w:rPr>
            </w:pPr>
          </w:p>
        </w:tc>
        <w:tc>
          <w:tcPr>
            <w:tcW w:w="1216" w:type="dxa"/>
            <w:shd w:val="clear" w:color="auto" w:fill="auto"/>
          </w:tcPr>
          <w:p w:rsidR="00E17985" w:rsidRPr="00E35AEC" w:rsidRDefault="00E17985" w:rsidP="00E17985">
            <w:pPr>
              <w:spacing w:after="200" w:line="276" w:lineRule="auto"/>
              <w:rPr>
                <w:b/>
                <w:sz w:val="24"/>
              </w:rPr>
            </w:pPr>
          </w:p>
        </w:tc>
      </w:tr>
      <w:tr w:rsidR="00E17985" w:rsidRPr="00E35AEC" w:rsidTr="00304501">
        <w:tc>
          <w:tcPr>
            <w:tcW w:w="4710" w:type="dxa"/>
          </w:tcPr>
          <w:p w:rsidR="00E17985" w:rsidRDefault="00E17985" w:rsidP="00E17985">
            <w:pPr>
              <w:rPr>
                <w:rStyle w:val="normaltextrun"/>
                <w:color w:val="000000"/>
              </w:rPr>
            </w:pPr>
            <w:r w:rsidRPr="00E55F84">
              <w:rPr>
                <w:rStyle w:val="normaltextrun"/>
                <w:color w:val="000000"/>
              </w:rPr>
              <w:t>Student demonstrates the importance of human relationships within the clinical process</w:t>
            </w:r>
            <w:r>
              <w:rPr>
                <w:rStyle w:val="normaltextrun"/>
                <w:color w:val="000000"/>
              </w:rPr>
              <w:t>.</w:t>
            </w:r>
          </w:p>
          <w:p w:rsidR="00E17985" w:rsidRPr="003B6E97" w:rsidRDefault="00E17985" w:rsidP="00E17985"/>
        </w:tc>
        <w:tc>
          <w:tcPr>
            <w:tcW w:w="4887" w:type="dxa"/>
          </w:tcPr>
          <w:p w:rsidR="00E17985" w:rsidRPr="00E35AEC" w:rsidRDefault="00E17985" w:rsidP="00E17985">
            <w:pPr>
              <w:rPr>
                <w:sz w:val="24"/>
              </w:rPr>
            </w:pPr>
          </w:p>
        </w:tc>
        <w:tc>
          <w:tcPr>
            <w:tcW w:w="1216" w:type="dxa"/>
            <w:shd w:val="clear" w:color="auto" w:fill="auto"/>
          </w:tcPr>
          <w:p w:rsidR="00E17985" w:rsidRPr="00E35AEC" w:rsidRDefault="00E17985" w:rsidP="00E17985">
            <w:pPr>
              <w:spacing w:after="200" w:line="276" w:lineRule="auto"/>
              <w:rPr>
                <w:b/>
                <w:sz w:val="24"/>
              </w:rPr>
            </w:pPr>
          </w:p>
        </w:tc>
      </w:tr>
      <w:tr w:rsidR="00E17985" w:rsidRPr="00E35AEC" w:rsidTr="00C93B71">
        <w:tc>
          <w:tcPr>
            <w:tcW w:w="4710" w:type="dxa"/>
          </w:tcPr>
          <w:p w:rsidR="00E17985" w:rsidRDefault="00E17985" w:rsidP="00E17985">
            <w:pPr>
              <w:rPr>
                <w:rStyle w:val="normaltextrun"/>
                <w:color w:val="000000"/>
              </w:rPr>
            </w:pPr>
            <w:r w:rsidRPr="00751348">
              <w:rPr>
                <w:rStyle w:val="normaltextrun"/>
                <w:color w:val="000000"/>
              </w:rPr>
              <w:t>Student applies theories of human behavior and the social environment within the clinical context.</w:t>
            </w:r>
          </w:p>
          <w:p w:rsidR="00E17985" w:rsidRPr="003B6E97" w:rsidRDefault="00E17985" w:rsidP="00E17985"/>
        </w:tc>
        <w:tc>
          <w:tcPr>
            <w:tcW w:w="4887" w:type="dxa"/>
          </w:tcPr>
          <w:p w:rsidR="00E17985" w:rsidRPr="00E35AEC" w:rsidRDefault="00E17985" w:rsidP="00E17985">
            <w:pPr>
              <w:rPr>
                <w:sz w:val="24"/>
              </w:rPr>
            </w:pPr>
          </w:p>
        </w:tc>
        <w:tc>
          <w:tcPr>
            <w:tcW w:w="1216" w:type="dxa"/>
            <w:shd w:val="clear" w:color="auto" w:fill="auto"/>
          </w:tcPr>
          <w:p w:rsidR="00E17985" w:rsidRPr="00E35AEC" w:rsidRDefault="00E17985" w:rsidP="00E17985">
            <w:pPr>
              <w:spacing w:after="200" w:line="276" w:lineRule="auto"/>
              <w:rPr>
                <w:b/>
                <w:sz w:val="24"/>
              </w:rPr>
            </w:pPr>
          </w:p>
        </w:tc>
      </w:tr>
      <w:tr w:rsidR="00E17985" w:rsidRPr="00E35AEC" w:rsidTr="00C93B71">
        <w:tc>
          <w:tcPr>
            <w:tcW w:w="4710" w:type="dxa"/>
          </w:tcPr>
          <w:p w:rsidR="00E17985" w:rsidRDefault="00E17985" w:rsidP="00E17985">
            <w:pPr>
              <w:rPr>
                <w:rStyle w:val="normaltextrun"/>
                <w:color w:val="000000"/>
              </w:rPr>
            </w:pPr>
            <w:r w:rsidRPr="00751348">
              <w:rPr>
                <w:rStyle w:val="normaltextrun"/>
                <w:color w:val="000000"/>
              </w:rPr>
              <w:t>Student explains roles and responsibilities as part of the interprofessional team.</w:t>
            </w:r>
          </w:p>
          <w:p w:rsidR="00E17985" w:rsidRPr="003B6E97" w:rsidRDefault="00E17985" w:rsidP="00E17985"/>
        </w:tc>
        <w:tc>
          <w:tcPr>
            <w:tcW w:w="4887" w:type="dxa"/>
          </w:tcPr>
          <w:p w:rsidR="00E17985" w:rsidRPr="00E35AEC" w:rsidRDefault="00E17985" w:rsidP="00E17985">
            <w:pPr>
              <w:rPr>
                <w:sz w:val="24"/>
              </w:rPr>
            </w:pPr>
          </w:p>
        </w:tc>
        <w:tc>
          <w:tcPr>
            <w:tcW w:w="1216" w:type="dxa"/>
            <w:shd w:val="clear" w:color="auto" w:fill="auto"/>
          </w:tcPr>
          <w:p w:rsidR="00E17985" w:rsidRPr="00E35AEC" w:rsidRDefault="00E17985" w:rsidP="00E17985">
            <w:pPr>
              <w:spacing w:after="200" w:line="276" w:lineRule="auto"/>
              <w:rPr>
                <w:b/>
                <w:sz w:val="24"/>
              </w:rPr>
            </w:pPr>
          </w:p>
        </w:tc>
      </w:tr>
      <w:tr w:rsidR="00E17985" w:rsidRPr="00E35AEC" w:rsidTr="00C93B71">
        <w:tc>
          <w:tcPr>
            <w:tcW w:w="4710" w:type="dxa"/>
          </w:tcPr>
          <w:p w:rsidR="00E17985" w:rsidRDefault="00E17985" w:rsidP="00E17985">
            <w:pPr>
              <w:rPr>
                <w:rStyle w:val="normaltextrun"/>
              </w:rPr>
            </w:pPr>
            <w:r w:rsidRPr="00751348">
              <w:rPr>
                <w:rStyle w:val="normaltextrun"/>
              </w:rPr>
              <w:t>Student utilizes self-reflection and supervision in their clinical work.</w:t>
            </w:r>
          </w:p>
          <w:p w:rsidR="00E17985" w:rsidRPr="003B6E97" w:rsidRDefault="00E17985" w:rsidP="00E17985"/>
        </w:tc>
        <w:tc>
          <w:tcPr>
            <w:tcW w:w="4887" w:type="dxa"/>
          </w:tcPr>
          <w:p w:rsidR="00E17985" w:rsidRPr="00E35AEC" w:rsidRDefault="00E17985" w:rsidP="00E17985">
            <w:pPr>
              <w:rPr>
                <w:sz w:val="24"/>
              </w:rPr>
            </w:pPr>
          </w:p>
        </w:tc>
        <w:tc>
          <w:tcPr>
            <w:tcW w:w="1216" w:type="dxa"/>
            <w:shd w:val="clear" w:color="auto" w:fill="auto"/>
          </w:tcPr>
          <w:p w:rsidR="00E17985" w:rsidRPr="00E35AEC" w:rsidRDefault="00E17985" w:rsidP="00E17985">
            <w:pPr>
              <w:spacing w:after="200" w:line="276" w:lineRule="auto"/>
              <w:rPr>
                <w:b/>
                <w:sz w:val="24"/>
              </w:rPr>
            </w:pPr>
          </w:p>
        </w:tc>
      </w:tr>
    </w:tbl>
    <w:p w:rsidR="004360E6" w:rsidRPr="00E35AEC" w:rsidRDefault="004360E6" w:rsidP="004360E6">
      <w:pPr>
        <w:rPr>
          <w:b/>
          <w:sz w:val="24"/>
        </w:rPr>
      </w:pPr>
    </w:p>
    <w:p w:rsidR="009D12E1" w:rsidRPr="00E35AEC" w:rsidRDefault="009D12E1" w:rsidP="00C067B9">
      <w:pPr>
        <w:spacing w:after="120"/>
        <w:jc w:val="center"/>
        <w:rPr>
          <w:sz w:val="24"/>
          <w:szCs w:val="24"/>
        </w:rPr>
      </w:pPr>
      <w:r w:rsidRPr="00E35AEC">
        <w:rPr>
          <w:b/>
          <w:sz w:val="24"/>
          <w:szCs w:val="24"/>
          <w:u w:val="single"/>
        </w:rPr>
        <w:t>Competency 7: Assess Individuals, Families, Groups, Organizations, and Communities</w:t>
      </w:r>
      <w:r w:rsidRPr="00E35AEC">
        <w:rPr>
          <w:sz w:val="24"/>
          <w:szCs w:val="24"/>
        </w:rPr>
        <w:t xml:space="preserve"> </w:t>
      </w:r>
    </w:p>
    <w:p w:rsidR="00902566" w:rsidRPr="00E35AEC" w:rsidRDefault="009D12E1" w:rsidP="009D12E1">
      <w:pPr>
        <w:rPr>
          <w:sz w:val="24"/>
        </w:rPr>
      </w:pPr>
      <w:r w:rsidRPr="00E35AEC">
        <w:t>Social workers understand that assessment is an ongoing component of the dynamic and interactive process of social work practice with, and on behalf of, diverse individuals, families, groups, organizations, and communities. Social workers understand theories of human behavior and the social environment, and critically evaluate and apply this knowledge in the assessment of diverse clients and constituencies, including individuals, families, groups, organizations, and communities. Social workers understand methods of assessment with diverse clients and constituencies to advance practice effectiveness. Social workers recognize the implications of the larger practice context in the assessment process and value the importance of inter-professional collaboration in this process. Social workers understand how their personal experiences and affective reactions may affect their assessment and decision-making.</w:t>
      </w:r>
    </w:p>
    <w:p w:rsidR="009D12E1" w:rsidRPr="00E35AEC" w:rsidRDefault="009D12E1" w:rsidP="00902566">
      <w:pPr>
        <w:jc w:val="center"/>
        <w:rPr>
          <w:sz w:val="24"/>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5377"/>
        <w:gridCol w:w="1283"/>
      </w:tblGrid>
      <w:tr w:rsidR="004360E6" w:rsidRPr="00E35AEC" w:rsidTr="00472528">
        <w:tc>
          <w:tcPr>
            <w:tcW w:w="4248" w:type="dxa"/>
          </w:tcPr>
          <w:p w:rsidR="00472528" w:rsidRPr="00E35AEC" w:rsidRDefault="00472528" w:rsidP="00472528">
            <w:pPr>
              <w:jc w:val="center"/>
              <w:rPr>
                <w:b/>
              </w:rPr>
            </w:pPr>
          </w:p>
          <w:p w:rsidR="009D12E1" w:rsidRPr="00E35AEC" w:rsidRDefault="009D12E1" w:rsidP="00472528">
            <w:pPr>
              <w:jc w:val="center"/>
            </w:pPr>
            <w:r w:rsidRPr="00E35AEC">
              <w:rPr>
                <w:b/>
              </w:rPr>
              <w:t>Competency 7: Assess Individuals, Families, Groups, Organizations, and Communities</w:t>
            </w:r>
          </w:p>
          <w:p w:rsidR="004360E6" w:rsidRPr="00E35AEC" w:rsidRDefault="004360E6" w:rsidP="00472528">
            <w:pPr>
              <w:jc w:val="center"/>
              <w:rPr>
                <w:b/>
                <w:sz w:val="24"/>
              </w:rPr>
            </w:pPr>
          </w:p>
        </w:tc>
        <w:tc>
          <w:tcPr>
            <w:tcW w:w="5377" w:type="dxa"/>
          </w:tcPr>
          <w:p w:rsidR="00472528" w:rsidRPr="00E35AEC" w:rsidRDefault="00472528" w:rsidP="00472528">
            <w:pPr>
              <w:jc w:val="center"/>
              <w:rPr>
                <w:b/>
              </w:rPr>
            </w:pPr>
          </w:p>
          <w:p w:rsidR="004360E6" w:rsidRPr="00E35AEC" w:rsidRDefault="00472528" w:rsidP="00472528">
            <w:pPr>
              <w:jc w:val="center"/>
              <w:rPr>
                <w:b/>
                <w:sz w:val="24"/>
                <w:szCs w:val="24"/>
              </w:rPr>
            </w:pPr>
            <w:r w:rsidRPr="00E35AEC">
              <w:rPr>
                <w:b/>
              </w:rPr>
              <w:t>Learning Activities within the internship</w:t>
            </w:r>
          </w:p>
        </w:tc>
        <w:tc>
          <w:tcPr>
            <w:tcW w:w="1283" w:type="dxa"/>
            <w:shd w:val="clear" w:color="auto" w:fill="auto"/>
          </w:tcPr>
          <w:p w:rsidR="004360E6" w:rsidRPr="00E35AEC" w:rsidRDefault="00472528" w:rsidP="00472528">
            <w:pPr>
              <w:spacing w:after="200" w:line="276" w:lineRule="auto"/>
              <w:jc w:val="center"/>
              <w:rPr>
                <w:b/>
                <w:sz w:val="16"/>
                <w:szCs w:val="16"/>
              </w:rPr>
            </w:pPr>
            <w:r w:rsidRPr="00E35AEC">
              <w:rPr>
                <w:b/>
              </w:rPr>
              <w:t>Anticipated date of learning activity</w:t>
            </w:r>
          </w:p>
        </w:tc>
      </w:tr>
      <w:tr w:rsidR="00E17985" w:rsidRPr="00E35AEC" w:rsidTr="00472528">
        <w:tc>
          <w:tcPr>
            <w:tcW w:w="4248" w:type="dxa"/>
          </w:tcPr>
          <w:p w:rsidR="00E17985" w:rsidRPr="003B6E97" w:rsidRDefault="00E17985" w:rsidP="00E17985">
            <w:r w:rsidRPr="00751348">
              <w:t>Student utilizes assessment as an ongoing and dynamic process in clinical social work.</w:t>
            </w:r>
          </w:p>
        </w:tc>
        <w:tc>
          <w:tcPr>
            <w:tcW w:w="5377" w:type="dxa"/>
          </w:tcPr>
          <w:p w:rsidR="00E17985" w:rsidRPr="00E35AEC" w:rsidRDefault="00E17985" w:rsidP="00E17985">
            <w:pPr>
              <w:rPr>
                <w:sz w:val="24"/>
              </w:rPr>
            </w:pPr>
          </w:p>
        </w:tc>
        <w:tc>
          <w:tcPr>
            <w:tcW w:w="1283" w:type="dxa"/>
            <w:shd w:val="clear" w:color="auto" w:fill="auto"/>
          </w:tcPr>
          <w:p w:rsidR="00E17985" w:rsidRPr="00E35AEC" w:rsidRDefault="00E17985" w:rsidP="00E17985">
            <w:pPr>
              <w:spacing w:after="200" w:line="276" w:lineRule="auto"/>
              <w:rPr>
                <w:b/>
                <w:sz w:val="24"/>
              </w:rPr>
            </w:pPr>
          </w:p>
        </w:tc>
      </w:tr>
      <w:tr w:rsidR="00E17985" w:rsidRPr="00E35AEC" w:rsidTr="00472528">
        <w:tc>
          <w:tcPr>
            <w:tcW w:w="4248" w:type="dxa"/>
          </w:tcPr>
          <w:p w:rsidR="00E17985" w:rsidRDefault="00E17985" w:rsidP="00E17985">
            <w:pPr>
              <w:pStyle w:val="paragraph"/>
              <w:spacing w:before="0" w:beforeAutospacing="0" w:after="0" w:afterAutospacing="0"/>
              <w:textAlignment w:val="baseline"/>
              <w:rPr>
                <w:sz w:val="20"/>
                <w:szCs w:val="20"/>
              </w:rPr>
            </w:pPr>
            <w:r w:rsidRPr="00751348">
              <w:rPr>
                <w:sz w:val="20"/>
                <w:szCs w:val="20"/>
              </w:rPr>
              <w:t>Student applies theories of human behavior and the social environment during ongoing clinical assessment.</w:t>
            </w:r>
          </w:p>
          <w:p w:rsidR="00E17985" w:rsidRPr="003B6E97" w:rsidRDefault="00E17985" w:rsidP="00E17985">
            <w:pPr>
              <w:pStyle w:val="paragraph"/>
              <w:spacing w:before="0" w:beforeAutospacing="0" w:after="0" w:afterAutospacing="0"/>
              <w:textAlignment w:val="baseline"/>
              <w:rPr>
                <w:sz w:val="20"/>
                <w:szCs w:val="20"/>
              </w:rPr>
            </w:pPr>
          </w:p>
        </w:tc>
        <w:tc>
          <w:tcPr>
            <w:tcW w:w="5377" w:type="dxa"/>
          </w:tcPr>
          <w:p w:rsidR="00E17985" w:rsidRPr="00E35AEC" w:rsidRDefault="00E17985" w:rsidP="00E17985">
            <w:pPr>
              <w:rPr>
                <w:sz w:val="24"/>
              </w:rPr>
            </w:pPr>
          </w:p>
        </w:tc>
        <w:tc>
          <w:tcPr>
            <w:tcW w:w="1283" w:type="dxa"/>
            <w:shd w:val="clear" w:color="auto" w:fill="auto"/>
          </w:tcPr>
          <w:p w:rsidR="00E17985" w:rsidRPr="00E35AEC" w:rsidRDefault="00E17985" w:rsidP="00E17985">
            <w:pPr>
              <w:spacing w:after="200" w:line="276" w:lineRule="auto"/>
              <w:rPr>
                <w:b/>
                <w:sz w:val="24"/>
              </w:rPr>
            </w:pPr>
          </w:p>
        </w:tc>
      </w:tr>
      <w:tr w:rsidR="00E17985" w:rsidRPr="00E35AEC" w:rsidTr="00472528">
        <w:tc>
          <w:tcPr>
            <w:tcW w:w="4248" w:type="dxa"/>
          </w:tcPr>
          <w:p w:rsidR="00E17985" w:rsidRDefault="00E17985" w:rsidP="00E17985">
            <w:r w:rsidRPr="00751348">
              <w:t>Student employs appropriate methods of assessment with diverse clients and integrates knowledge of their specific contexts to advance practice effectiveness.</w:t>
            </w:r>
          </w:p>
          <w:p w:rsidR="00E17985" w:rsidRPr="003B6E97" w:rsidRDefault="00E17985" w:rsidP="00E17985"/>
        </w:tc>
        <w:tc>
          <w:tcPr>
            <w:tcW w:w="5377" w:type="dxa"/>
          </w:tcPr>
          <w:p w:rsidR="00E17985" w:rsidRPr="00E35AEC" w:rsidRDefault="00E17985" w:rsidP="00E17985">
            <w:pPr>
              <w:rPr>
                <w:sz w:val="24"/>
              </w:rPr>
            </w:pPr>
          </w:p>
        </w:tc>
        <w:tc>
          <w:tcPr>
            <w:tcW w:w="1283" w:type="dxa"/>
            <w:shd w:val="clear" w:color="auto" w:fill="auto"/>
          </w:tcPr>
          <w:p w:rsidR="00E17985" w:rsidRPr="00E35AEC" w:rsidRDefault="00E17985" w:rsidP="00E17985">
            <w:pPr>
              <w:spacing w:after="200" w:line="276" w:lineRule="auto"/>
              <w:rPr>
                <w:b/>
                <w:sz w:val="24"/>
              </w:rPr>
            </w:pPr>
          </w:p>
        </w:tc>
      </w:tr>
      <w:tr w:rsidR="00E17985" w:rsidRPr="00E35AEC" w:rsidTr="00472528">
        <w:tc>
          <w:tcPr>
            <w:tcW w:w="4248" w:type="dxa"/>
          </w:tcPr>
          <w:p w:rsidR="00E17985" w:rsidRDefault="00E17985" w:rsidP="00E17985">
            <w:pPr>
              <w:rPr>
                <w:rStyle w:val="normaltextrun"/>
                <w:color w:val="000000"/>
              </w:rPr>
            </w:pPr>
            <w:r w:rsidRPr="00751348">
              <w:rPr>
                <w:rStyle w:val="normaltextrun"/>
                <w:color w:val="000000"/>
              </w:rPr>
              <w:t>Student utilizes interprofessional processes and collaboration in assessment.</w:t>
            </w:r>
          </w:p>
          <w:p w:rsidR="00E17985" w:rsidRPr="003B6E97" w:rsidRDefault="00E17985" w:rsidP="00E17985"/>
        </w:tc>
        <w:tc>
          <w:tcPr>
            <w:tcW w:w="5377" w:type="dxa"/>
          </w:tcPr>
          <w:p w:rsidR="00E17985" w:rsidRPr="00E35AEC" w:rsidRDefault="00E17985" w:rsidP="00E17985">
            <w:pPr>
              <w:rPr>
                <w:sz w:val="24"/>
              </w:rPr>
            </w:pPr>
          </w:p>
        </w:tc>
        <w:tc>
          <w:tcPr>
            <w:tcW w:w="1283" w:type="dxa"/>
            <w:shd w:val="clear" w:color="auto" w:fill="auto"/>
          </w:tcPr>
          <w:p w:rsidR="00E17985" w:rsidRPr="00E35AEC" w:rsidRDefault="00E17985" w:rsidP="00E17985">
            <w:pPr>
              <w:spacing w:after="200" w:line="276" w:lineRule="auto"/>
              <w:rPr>
                <w:b/>
                <w:sz w:val="24"/>
              </w:rPr>
            </w:pPr>
          </w:p>
        </w:tc>
      </w:tr>
      <w:tr w:rsidR="00E17985" w:rsidRPr="00E35AEC" w:rsidTr="00472528">
        <w:tc>
          <w:tcPr>
            <w:tcW w:w="4248" w:type="dxa"/>
          </w:tcPr>
          <w:p w:rsidR="00E17985" w:rsidRDefault="00E17985" w:rsidP="00E17985">
            <w:pPr>
              <w:rPr>
                <w:rStyle w:val="normaltextrun"/>
              </w:rPr>
            </w:pPr>
            <w:r w:rsidRPr="00751348">
              <w:rPr>
                <w:rStyle w:val="normaltextrun"/>
              </w:rPr>
              <w:lastRenderedPageBreak/>
              <w:t>Student recognizes and manages how their personal experiences may affect their assessment and decision-making in a clinical context.</w:t>
            </w:r>
          </w:p>
          <w:p w:rsidR="00E17985" w:rsidRPr="003B6E97" w:rsidRDefault="00E17985" w:rsidP="00E17985"/>
        </w:tc>
        <w:tc>
          <w:tcPr>
            <w:tcW w:w="5377" w:type="dxa"/>
          </w:tcPr>
          <w:p w:rsidR="00E17985" w:rsidRPr="00E35AEC" w:rsidRDefault="00E17985" w:rsidP="00E17985">
            <w:pPr>
              <w:rPr>
                <w:sz w:val="24"/>
              </w:rPr>
            </w:pPr>
          </w:p>
        </w:tc>
        <w:tc>
          <w:tcPr>
            <w:tcW w:w="1283" w:type="dxa"/>
            <w:shd w:val="clear" w:color="auto" w:fill="auto"/>
          </w:tcPr>
          <w:p w:rsidR="00E17985" w:rsidRPr="00E35AEC" w:rsidRDefault="00E17985" w:rsidP="00E17985">
            <w:pPr>
              <w:spacing w:after="200" w:line="276" w:lineRule="auto"/>
              <w:rPr>
                <w:b/>
                <w:sz w:val="24"/>
              </w:rPr>
            </w:pPr>
          </w:p>
        </w:tc>
      </w:tr>
    </w:tbl>
    <w:p w:rsidR="004360E6" w:rsidRPr="00E35AEC" w:rsidRDefault="004360E6" w:rsidP="00902566">
      <w:pPr>
        <w:jc w:val="center"/>
        <w:rPr>
          <w:b/>
          <w:sz w:val="24"/>
          <w:u w:val="single"/>
        </w:rPr>
      </w:pPr>
    </w:p>
    <w:p w:rsidR="009D12E1" w:rsidRPr="00E35AEC" w:rsidRDefault="009D12E1" w:rsidP="00C067B9">
      <w:pPr>
        <w:spacing w:after="120"/>
        <w:jc w:val="center"/>
        <w:rPr>
          <w:b/>
          <w:sz w:val="24"/>
          <w:szCs w:val="24"/>
          <w:u w:val="single"/>
        </w:rPr>
      </w:pPr>
      <w:r w:rsidRPr="00E35AEC">
        <w:rPr>
          <w:b/>
          <w:sz w:val="24"/>
          <w:szCs w:val="24"/>
          <w:u w:val="single"/>
        </w:rPr>
        <w:t xml:space="preserve">Competency 8: Intervene with Individuals, Families, Groups, Organizations, and Communities </w:t>
      </w:r>
    </w:p>
    <w:p w:rsidR="009D12E1" w:rsidRPr="00E35AEC" w:rsidRDefault="009D12E1" w:rsidP="009D12E1">
      <w:pPr>
        <w:rPr>
          <w:sz w:val="24"/>
        </w:rPr>
      </w:pPr>
      <w:r w:rsidRPr="00E35AEC">
        <w:t>Social workers understand that intervention is an ongoing component of the dynamic and interactive process of social work practice with, and on behalf of, diverse individuals, families, groups, organizations, and communities. Social workers are knowledgeable about evidence-informed interventions to achieve the goals of clients and constituencies, including individuals, families, groups, organizations, and communities. Social workers understand theories of human behavior and the social environment, and critically evaluate and apply this knowledge to effectively intervene with clients and constituencies. Social workers understand methods of identifying, analyzing and implementing evidence-informed interventions to achieve client and constituency goals. Social workers value the importance of interprofessional teamwork and communication in interventions, recognizing that beneficial outcomes may require interdisciplinary, interprofessional, and inter-organizational collaboration</w:t>
      </w:r>
    </w:p>
    <w:p w:rsidR="009D12E1" w:rsidRPr="00E35AEC" w:rsidRDefault="009D12E1" w:rsidP="00902566">
      <w:pPr>
        <w:jc w:val="center"/>
        <w:rPr>
          <w:sz w:val="24"/>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5377"/>
        <w:gridCol w:w="1283"/>
      </w:tblGrid>
      <w:tr w:rsidR="00472528" w:rsidRPr="00E35AEC" w:rsidTr="00472528">
        <w:tc>
          <w:tcPr>
            <w:tcW w:w="4248" w:type="dxa"/>
          </w:tcPr>
          <w:p w:rsidR="00472528" w:rsidRPr="00E35AEC" w:rsidRDefault="00472528" w:rsidP="00472528">
            <w:pPr>
              <w:jc w:val="center"/>
              <w:rPr>
                <w:b/>
              </w:rPr>
            </w:pPr>
          </w:p>
          <w:p w:rsidR="00472528" w:rsidRPr="00E35AEC" w:rsidRDefault="00472528" w:rsidP="00472528">
            <w:pPr>
              <w:jc w:val="center"/>
              <w:rPr>
                <w:b/>
              </w:rPr>
            </w:pPr>
            <w:r w:rsidRPr="00E35AEC">
              <w:rPr>
                <w:b/>
              </w:rPr>
              <w:t>Competency 8: Intervene with Individuals, Families, Groups, Organizations, and Communities</w:t>
            </w:r>
          </w:p>
          <w:p w:rsidR="00472528" w:rsidRPr="00E35AEC" w:rsidRDefault="00472528" w:rsidP="00472528">
            <w:pPr>
              <w:jc w:val="center"/>
              <w:rPr>
                <w:b/>
                <w:sz w:val="24"/>
              </w:rPr>
            </w:pPr>
          </w:p>
        </w:tc>
        <w:tc>
          <w:tcPr>
            <w:tcW w:w="5377" w:type="dxa"/>
          </w:tcPr>
          <w:p w:rsidR="00472528" w:rsidRPr="00E35AEC" w:rsidRDefault="00472528" w:rsidP="00472528">
            <w:pPr>
              <w:jc w:val="center"/>
              <w:rPr>
                <w:b/>
              </w:rPr>
            </w:pPr>
          </w:p>
          <w:p w:rsidR="00472528" w:rsidRPr="00E35AEC" w:rsidRDefault="00472528" w:rsidP="00472528">
            <w:pPr>
              <w:jc w:val="center"/>
              <w:rPr>
                <w:b/>
              </w:rPr>
            </w:pPr>
            <w:r w:rsidRPr="00E35AEC">
              <w:rPr>
                <w:b/>
              </w:rPr>
              <w:t>Learning Activities within the internship</w:t>
            </w:r>
          </w:p>
        </w:tc>
        <w:tc>
          <w:tcPr>
            <w:tcW w:w="1283" w:type="dxa"/>
            <w:shd w:val="clear" w:color="auto" w:fill="auto"/>
          </w:tcPr>
          <w:p w:rsidR="00472528" w:rsidRPr="00E35AEC" w:rsidRDefault="00472528" w:rsidP="00472528">
            <w:pPr>
              <w:spacing w:after="200" w:line="276" w:lineRule="auto"/>
              <w:jc w:val="center"/>
              <w:rPr>
                <w:b/>
              </w:rPr>
            </w:pPr>
            <w:r w:rsidRPr="00E35AEC">
              <w:rPr>
                <w:b/>
              </w:rPr>
              <w:t>Anticipated date of learning activity</w:t>
            </w:r>
          </w:p>
        </w:tc>
      </w:tr>
      <w:tr w:rsidR="00E17985" w:rsidRPr="00E35AEC" w:rsidTr="00472528">
        <w:tc>
          <w:tcPr>
            <w:tcW w:w="4248" w:type="dxa"/>
          </w:tcPr>
          <w:p w:rsidR="00E17985" w:rsidRDefault="00E17985" w:rsidP="00E17985">
            <w:pPr>
              <w:pStyle w:val="paragraph"/>
              <w:spacing w:before="0" w:beforeAutospacing="0" w:after="0" w:afterAutospacing="0"/>
              <w:textAlignment w:val="baseline"/>
              <w:rPr>
                <w:rStyle w:val="normaltextrun"/>
                <w:color w:val="000000"/>
                <w:sz w:val="20"/>
                <w:szCs w:val="20"/>
              </w:rPr>
            </w:pPr>
            <w:r w:rsidRPr="00751348">
              <w:rPr>
                <w:rStyle w:val="normaltextrun"/>
                <w:color w:val="000000"/>
                <w:sz w:val="20"/>
                <w:szCs w:val="20"/>
              </w:rPr>
              <w:t>Student chooses and implements appropriate clinical interventions based on dynamic assessment.</w:t>
            </w:r>
          </w:p>
          <w:p w:rsidR="00E17985" w:rsidRPr="003B6E97" w:rsidRDefault="00E17985" w:rsidP="00E17985">
            <w:pPr>
              <w:pStyle w:val="paragraph"/>
              <w:spacing w:before="0" w:beforeAutospacing="0" w:after="0" w:afterAutospacing="0"/>
              <w:ind w:left="720"/>
              <w:textAlignment w:val="baseline"/>
              <w:rPr>
                <w:sz w:val="20"/>
                <w:szCs w:val="20"/>
              </w:rPr>
            </w:pPr>
          </w:p>
        </w:tc>
        <w:tc>
          <w:tcPr>
            <w:tcW w:w="5377" w:type="dxa"/>
          </w:tcPr>
          <w:p w:rsidR="00E17985" w:rsidRPr="00E35AEC" w:rsidRDefault="00E17985" w:rsidP="00E17985">
            <w:pPr>
              <w:rPr>
                <w:sz w:val="24"/>
              </w:rPr>
            </w:pPr>
          </w:p>
        </w:tc>
        <w:tc>
          <w:tcPr>
            <w:tcW w:w="1283" w:type="dxa"/>
            <w:shd w:val="clear" w:color="auto" w:fill="auto"/>
          </w:tcPr>
          <w:p w:rsidR="00E17985" w:rsidRPr="00E35AEC" w:rsidRDefault="00E17985" w:rsidP="00E17985">
            <w:pPr>
              <w:spacing w:after="200" w:line="276" w:lineRule="auto"/>
              <w:rPr>
                <w:b/>
                <w:sz w:val="24"/>
              </w:rPr>
            </w:pPr>
          </w:p>
        </w:tc>
      </w:tr>
      <w:tr w:rsidR="00E17985" w:rsidRPr="00E35AEC" w:rsidTr="00472528">
        <w:tc>
          <w:tcPr>
            <w:tcW w:w="4248" w:type="dxa"/>
          </w:tcPr>
          <w:p w:rsidR="00E17985" w:rsidRDefault="00E17985" w:rsidP="00E17985">
            <w:pPr>
              <w:pStyle w:val="paragraph"/>
              <w:spacing w:before="0" w:beforeAutospacing="0" w:after="0" w:afterAutospacing="0"/>
              <w:textAlignment w:val="baseline"/>
              <w:rPr>
                <w:sz w:val="20"/>
                <w:szCs w:val="20"/>
              </w:rPr>
            </w:pPr>
            <w:r w:rsidRPr="00751348">
              <w:rPr>
                <w:sz w:val="20"/>
                <w:szCs w:val="20"/>
              </w:rPr>
              <w:t>Student facilitates the use of evidence-informed interventions to achieve the goals of clients.</w:t>
            </w:r>
          </w:p>
          <w:p w:rsidR="00E17985" w:rsidRPr="003B6E97" w:rsidRDefault="00E17985" w:rsidP="00E17985">
            <w:pPr>
              <w:pStyle w:val="paragraph"/>
              <w:spacing w:before="0" w:beforeAutospacing="0" w:after="0" w:afterAutospacing="0"/>
              <w:textAlignment w:val="baseline"/>
              <w:rPr>
                <w:sz w:val="20"/>
                <w:szCs w:val="20"/>
              </w:rPr>
            </w:pPr>
          </w:p>
        </w:tc>
        <w:tc>
          <w:tcPr>
            <w:tcW w:w="5377" w:type="dxa"/>
          </w:tcPr>
          <w:p w:rsidR="00E17985" w:rsidRPr="00E35AEC" w:rsidRDefault="00E17985" w:rsidP="00E17985">
            <w:pPr>
              <w:rPr>
                <w:sz w:val="24"/>
              </w:rPr>
            </w:pPr>
          </w:p>
        </w:tc>
        <w:tc>
          <w:tcPr>
            <w:tcW w:w="1283" w:type="dxa"/>
            <w:shd w:val="clear" w:color="auto" w:fill="auto"/>
          </w:tcPr>
          <w:p w:rsidR="00E17985" w:rsidRPr="00E35AEC" w:rsidRDefault="00E17985" w:rsidP="00E17985">
            <w:pPr>
              <w:spacing w:after="200" w:line="276" w:lineRule="auto"/>
              <w:rPr>
                <w:b/>
                <w:sz w:val="24"/>
              </w:rPr>
            </w:pPr>
          </w:p>
        </w:tc>
      </w:tr>
      <w:tr w:rsidR="00E17985" w:rsidRPr="00E35AEC" w:rsidTr="00472528">
        <w:tc>
          <w:tcPr>
            <w:tcW w:w="4248" w:type="dxa"/>
          </w:tcPr>
          <w:p w:rsidR="00E17985" w:rsidRPr="003B6E97" w:rsidRDefault="00E17985" w:rsidP="00E17985">
            <w:pPr>
              <w:pStyle w:val="paragraph"/>
              <w:spacing w:before="0" w:beforeAutospacing="0" w:after="0" w:afterAutospacing="0"/>
              <w:textAlignment w:val="baseline"/>
              <w:rPr>
                <w:rFonts w:ascii="Calibri" w:hAnsi="Calibri"/>
                <w:sz w:val="20"/>
                <w:szCs w:val="20"/>
              </w:rPr>
            </w:pPr>
            <w:r w:rsidRPr="00751348">
              <w:rPr>
                <w:rStyle w:val="normaltextrun"/>
                <w:color w:val="000000"/>
                <w:sz w:val="20"/>
                <w:szCs w:val="20"/>
              </w:rPr>
              <w:t>Student applies theories of human behavior and the social environment to effectively intervene with clients.</w:t>
            </w:r>
          </w:p>
          <w:p w:rsidR="00E17985" w:rsidRPr="003B6E97" w:rsidRDefault="00E17985" w:rsidP="00E17985"/>
        </w:tc>
        <w:tc>
          <w:tcPr>
            <w:tcW w:w="5377" w:type="dxa"/>
          </w:tcPr>
          <w:p w:rsidR="00E17985" w:rsidRPr="00E35AEC" w:rsidRDefault="00E17985" w:rsidP="00E17985">
            <w:pPr>
              <w:rPr>
                <w:sz w:val="24"/>
              </w:rPr>
            </w:pPr>
          </w:p>
        </w:tc>
        <w:tc>
          <w:tcPr>
            <w:tcW w:w="1283" w:type="dxa"/>
            <w:shd w:val="clear" w:color="auto" w:fill="auto"/>
          </w:tcPr>
          <w:p w:rsidR="00E17985" w:rsidRPr="00E35AEC" w:rsidRDefault="00E17985" w:rsidP="00E17985">
            <w:pPr>
              <w:spacing w:after="200" w:line="276" w:lineRule="auto"/>
              <w:rPr>
                <w:b/>
                <w:sz w:val="24"/>
              </w:rPr>
            </w:pPr>
          </w:p>
        </w:tc>
      </w:tr>
      <w:tr w:rsidR="00E17985" w:rsidRPr="00E35AEC" w:rsidTr="00472528">
        <w:tc>
          <w:tcPr>
            <w:tcW w:w="4248" w:type="dxa"/>
          </w:tcPr>
          <w:p w:rsidR="00E17985" w:rsidRDefault="00E17985" w:rsidP="00E17985">
            <w:pPr>
              <w:rPr>
                <w:rStyle w:val="normaltextrun"/>
              </w:rPr>
            </w:pPr>
            <w:r w:rsidRPr="00751348">
              <w:rPr>
                <w:rStyle w:val="normaltextrun"/>
              </w:rPr>
              <w:t>Student engages in interprofessional collaboration to strengthen the outcomes of clinical intervention.</w:t>
            </w:r>
          </w:p>
          <w:p w:rsidR="00E17985" w:rsidRPr="003B6E97" w:rsidRDefault="00E17985" w:rsidP="00E17985"/>
        </w:tc>
        <w:tc>
          <w:tcPr>
            <w:tcW w:w="5377" w:type="dxa"/>
          </w:tcPr>
          <w:p w:rsidR="00E17985" w:rsidRPr="00E35AEC" w:rsidRDefault="00E17985" w:rsidP="00E17985">
            <w:pPr>
              <w:rPr>
                <w:sz w:val="24"/>
              </w:rPr>
            </w:pPr>
          </w:p>
        </w:tc>
        <w:tc>
          <w:tcPr>
            <w:tcW w:w="1283" w:type="dxa"/>
            <w:shd w:val="clear" w:color="auto" w:fill="auto"/>
          </w:tcPr>
          <w:p w:rsidR="00E17985" w:rsidRPr="00E35AEC" w:rsidRDefault="00E17985" w:rsidP="00E17985">
            <w:pPr>
              <w:spacing w:after="200" w:line="276" w:lineRule="auto"/>
              <w:rPr>
                <w:b/>
                <w:sz w:val="24"/>
              </w:rPr>
            </w:pPr>
          </w:p>
        </w:tc>
      </w:tr>
    </w:tbl>
    <w:p w:rsidR="004360E6" w:rsidRPr="00E35AEC" w:rsidRDefault="004360E6" w:rsidP="002771A9">
      <w:pPr>
        <w:jc w:val="center"/>
        <w:rPr>
          <w:sz w:val="24"/>
        </w:rPr>
      </w:pPr>
    </w:p>
    <w:p w:rsidR="009D12E1" w:rsidRPr="00E35AEC" w:rsidRDefault="009D12E1" w:rsidP="00C067B9">
      <w:pPr>
        <w:spacing w:after="120"/>
        <w:jc w:val="center"/>
        <w:rPr>
          <w:b/>
          <w:sz w:val="24"/>
          <w:szCs w:val="24"/>
          <w:u w:val="single"/>
        </w:rPr>
      </w:pPr>
      <w:r w:rsidRPr="00E35AEC">
        <w:rPr>
          <w:b/>
          <w:sz w:val="24"/>
          <w:szCs w:val="24"/>
          <w:u w:val="single"/>
        </w:rPr>
        <w:t xml:space="preserve">Competency 9: Evaluate Practice with Individuals, Families, Groups, Organizations, and Communities </w:t>
      </w:r>
    </w:p>
    <w:p w:rsidR="009D12E1" w:rsidRPr="00E35AEC" w:rsidRDefault="009D12E1" w:rsidP="009D12E1">
      <w:pPr>
        <w:rPr>
          <w:sz w:val="24"/>
        </w:rPr>
      </w:pPr>
      <w:r w:rsidRPr="00E35AEC">
        <w:t>Social workers understand that evaluation is an ongoing component of the dynamic and interactive process of social work practice with, and on behalf of, diverse individuals, families, groups, organizations and communities. Social workers recognize the importance of evaluating processes and outcomes to advance practice, policy, and service delivery effectiveness. Social workers understand theories of human behavior and the social environment, and critically evaluate and apply this knowledge in evaluating outcomes. Social workers understand qualitative and quantitative methods for evaluating outcomes and practice effectiveness.</w:t>
      </w:r>
    </w:p>
    <w:p w:rsidR="009D12E1" w:rsidRPr="00E35AEC" w:rsidRDefault="009D12E1" w:rsidP="002771A9">
      <w:pPr>
        <w:jc w:val="center"/>
        <w:rPr>
          <w:sz w:val="24"/>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5197"/>
        <w:gridCol w:w="1463"/>
      </w:tblGrid>
      <w:tr w:rsidR="004360E6" w:rsidRPr="00E35AEC" w:rsidTr="00472528">
        <w:trPr>
          <w:trHeight w:val="1007"/>
        </w:trPr>
        <w:tc>
          <w:tcPr>
            <w:tcW w:w="4248" w:type="dxa"/>
          </w:tcPr>
          <w:p w:rsidR="00C067B9" w:rsidRPr="00E35AEC" w:rsidRDefault="00C067B9" w:rsidP="00C067B9">
            <w:pPr>
              <w:jc w:val="center"/>
              <w:rPr>
                <w:b/>
              </w:rPr>
            </w:pPr>
          </w:p>
          <w:p w:rsidR="009D12E1" w:rsidRPr="00E35AEC" w:rsidRDefault="009D12E1" w:rsidP="00C067B9">
            <w:pPr>
              <w:jc w:val="center"/>
              <w:rPr>
                <w:b/>
              </w:rPr>
            </w:pPr>
            <w:r w:rsidRPr="00E35AEC">
              <w:rPr>
                <w:b/>
              </w:rPr>
              <w:t>Competency 9: Evaluate Practice with Individuals, Families, Groups, Organizations, and Communities</w:t>
            </w:r>
          </w:p>
          <w:p w:rsidR="004360E6" w:rsidRPr="00E35AEC" w:rsidRDefault="004360E6" w:rsidP="00C067B9">
            <w:pPr>
              <w:jc w:val="center"/>
              <w:rPr>
                <w:b/>
              </w:rPr>
            </w:pPr>
          </w:p>
        </w:tc>
        <w:tc>
          <w:tcPr>
            <w:tcW w:w="5197" w:type="dxa"/>
          </w:tcPr>
          <w:p w:rsidR="00C067B9" w:rsidRPr="00E35AEC" w:rsidRDefault="00C067B9" w:rsidP="00C067B9">
            <w:pPr>
              <w:jc w:val="center"/>
              <w:rPr>
                <w:b/>
              </w:rPr>
            </w:pPr>
          </w:p>
          <w:p w:rsidR="004360E6" w:rsidRPr="00E35AEC" w:rsidRDefault="004360E6" w:rsidP="00C067B9">
            <w:pPr>
              <w:jc w:val="center"/>
              <w:rPr>
                <w:b/>
              </w:rPr>
            </w:pPr>
            <w:r w:rsidRPr="00E35AEC">
              <w:rPr>
                <w:b/>
              </w:rPr>
              <w:t>Learning Activities within the internship</w:t>
            </w:r>
          </w:p>
        </w:tc>
        <w:tc>
          <w:tcPr>
            <w:tcW w:w="1463" w:type="dxa"/>
            <w:shd w:val="clear" w:color="auto" w:fill="auto"/>
          </w:tcPr>
          <w:p w:rsidR="004360E6" w:rsidRPr="00E35AEC" w:rsidRDefault="004360E6" w:rsidP="00C067B9">
            <w:pPr>
              <w:spacing w:after="200" w:line="276" w:lineRule="auto"/>
              <w:jc w:val="center"/>
              <w:rPr>
                <w:b/>
              </w:rPr>
            </w:pPr>
            <w:r w:rsidRPr="00E35AEC">
              <w:rPr>
                <w:b/>
              </w:rPr>
              <w:t>Anticipated date of learning activity</w:t>
            </w:r>
          </w:p>
        </w:tc>
      </w:tr>
      <w:tr w:rsidR="00D70BF2" w:rsidRPr="00E35AEC" w:rsidTr="00472528">
        <w:tc>
          <w:tcPr>
            <w:tcW w:w="4248" w:type="dxa"/>
          </w:tcPr>
          <w:p w:rsidR="00D70BF2" w:rsidRDefault="00D70BF2" w:rsidP="00D70BF2">
            <w:pPr>
              <w:pStyle w:val="paragraph"/>
              <w:spacing w:before="0" w:beforeAutospacing="0" w:after="0" w:afterAutospacing="0"/>
              <w:textAlignment w:val="baseline"/>
              <w:rPr>
                <w:rStyle w:val="normaltextrun"/>
                <w:sz w:val="20"/>
                <w:szCs w:val="20"/>
              </w:rPr>
            </w:pPr>
            <w:r w:rsidRPr="003B6E97">
              <w:rPr>
                <w:rStyle w:val="normaltextrun"/>
                <w:sz w:val="20"/>
                <w:szCs w:val="20"/>
              </w:rPr>
              <w:t xml:space="preserve">Student develops an evaluation process which considers the client’s context. </w:t>
            </w:r>
          </w:p>
          <w:p w:rsidR="00D70BF2" w:rsidRPr="003B6E97" w:rsidRDefault="00D70BF2" w:rsidP="00D70BF2">
            <w:pPr>
              <w:pStyle w:val="paragraph"/>
              <w:spacing w:before="0" w:beforeAutospacing="0" w:after="0" w:afterAutospacing="0"/>
              <w:textAlignment w:val="baseline"/>
              <w:rPr>
                <w:rFonts w:ascii="Calibri" w:hAnsi="Calibri"/>
                <w:sz w:val="20"/>
                <w:szCs w:val="20"/>
              </w:rPr>
            </w:pPr>
          </w:p>
        </w:tc>
        <w:tc>
          <w:tcPr>
            <w:tcW w:w="5197" w:type="dxa"/>
          </w:tcPr>
          <w:p w:rsidR="00D70BF2" w:rsidRPr="00E35AEC" w:rsidRDefault="00D70BF2" w:rsidP="00D70BF2"/>
        </w:tc>
        <w:tc>
          <w:tcPr>
            <w:tcW w:w="1463" w:type="dxa"/>
            <w:shd w:val="clear" w:color="auto" w:fill="auto"/>
          </w:tcPr>
          <w:p w:rsidR="00D70BF2" w:rsidRPr="00E35AEC" w:rsidRDefault="00D70BF2" w:rsidP="00D70BF2">
            <w:pPr>
              <w:spacing w:after="200" w:line="276" w:lineRule="auto"/>
              <w:rPr>
                <w:b/>
              </w:rPr>
            </w:pPr>
          </w:p>
        </w:tc>
      </w:tr>
      <w:tr w:rsidR="00D70BF2" w:rsidRPr="00E35AEC" w:rsidTr="00472528">
        <w:tc>
          <w:tcPr>
            <w:tcW w:w="4248" w:type="dxa"/>
          </w:tcPr>
          <w:p w:rsidR="00D70BF2" w:rsidRDefault="00D70BF2" w:rsidP="00D70BF2">
            <w:pPr>
              <w:rPr>
                <w:rStyle w:val="normaltextrun"/>
              </w:rPr>
            </w:pPr>
            <w:r w:rsidRPr="00751348">
              <w:rPr>
                <w:rStyle w:val="normaltextrun"/>
              </w:rPr>
              <w:t>Student applies relevant qualitative and quantitative methods in evaluation of clinical outcomes.</w:t>
            </w:r>
          </w:p>
          <w:p w:rsidR="00D70BF2" w:rsidRPr="003B6E97" w:rsidRDefault="00D70BF2" w:rsidP="00D70BF2"/>
        </w:tc>
        <w:tc>
          <w:tcPr>
            <w:tcW w:w="5197" w:type="dxa"/>
          </w:tcPr>
          <w:p w:rsidR="00D70BF2" w:rsidRPr="00E35AEC" w:rsidRDefault="00D70BF2" w:rsidP="00D70BF2"/>
        </w:tc>
        <w:tc>
          <w:tcPr>
            <w:tcW w:w="1463" w:type="dxa"/>
            <w:shd w:val="clear" w:color="auto" w:fill="auto"/>
          </w:tcPr>
          <w:p w:rsidR="00D70BF2" w:rsidRPr="00E35AEC" w:rsidRDefault="00D70BF2" w:rsidP="00D70BF2">
            <w:pPr>
              <w:spacing w:after="200" w:line="276" w:lineRule="auto"/>
              <w:rPr>
                <w:b/>
              </w:rPr>
            </w:pPr>
          </w:p>
        </w:tc>
      </w:tr>
      <w:tr w:rsidR="00D70BF2" w:rsidRPr="00E35AEC" w:rsidTr="00472528">
        <w:tc>
          <w:tcPr>
            <w:tcW w:w="4248" w:type="dxa"/>
          </w:tcPr>
          <w:p w:rsidR="00D70BF2" w:rsidRDefault="00D70BF2" w:rsidP="00D70BF2">
            <w:pPr>
              <w:rPr>
                <w:rStyle w:val="normaltextrun"/>
              </w:rPr>
            </w:pPr>
            <w:r w:rsidRPr="00751348">
              <w:rPr>
                <w:rStyle w:val="normaltextrun"/>
              </w:rPr>
              <w:lastRenderedPageBreak/>
              <w:t>Student applies relevant qualitative and quantitative methods in evaluation of clinical outcomes.</w:t>
            </w:r>
          </w:p>
          <w:p w:rsidR="00D70BF2" w:rsidRPr="003B6E97" w:rsidRDefault="00D70BF2" w:rsidP="00D70BF2"/>
        </w:tc>
        <w:tc>
          <w:tcPr>
            <w:tcW w:w="5197" w:type="dxa"/>
          </w:tcPr>
          <w:p w:rsidR="00D70BF2" w:rsidRPr="00E35AEC" w:rsidRDefault="00D70BF2" w:rsidP="00D70BF2"/>
        </w:tc>
        <w:tc>
          <w:tcPr>
            <w:tcW w:w="1463" w:type="dxa"/>
            <w:shd w:val="clear" w:color="auto" w:fill="auto"/>
          </w:tcPr>
          <w:p w:rsidR="00D70BF2" w:rsidRPr="00E35AEC" w:rsidRDefault="00D70BF2" w:rsidP="00D70BF2">
            <w:pPr>
              <w:spacing w:after="200" w:line="276" w:lineRule="auto"/>
              <w:rPr>
                <w:b/>
              </w:rPr>
            </w:pPr>
          </w:p>
        </w:tc>
      </w:tr>
    </w:tbl>
    <w:p w:rsidR="004360E6" w:rsidRPr="00E35AEC" w:rsidRDefault="004360E6" w:rsidP="002771A9">
      <w:pPr>
        <w:jc w:val="center"/>
        <w:rPr>
          <w:sz w:val="24"/>
        </w:rPr>
      </w:pPr>
    </w:p>
    <w:p w:rsidR="004360E6" w:rsidRPr="00472528" w:rsidRDefault="004360E6" w:rsidP="004360E6">
      <w:pPr>
        <w:rPr>
          <w:sz w:val="24"/>
          <w:szCs w:val="24"/>
        </w:rPr>
      </w:pPr>
      <w:r w:rsidRPr="00E35AEC">
        <w:rPr>
          <w:sz w:val="24"/>
          <w:szCs w:val="24"/>
        </w:rPr>
        <w:t>Additional comments regarding this learning agreement:</w:t>
      </w:r>
    </w:p>
    <w:p w:rsidR="004360E6" w:rsidRPr="00472528" w:rsidRDefault="004360E6" w:rsidP="004360E6">
      <w:pPr>
        <w:rPr>
          <w:sz w:val="28"/>
          <w:szCs w:val="28"/>
        </w:rPr>
      </w:pPr>
    </w:p>
    <w:p w:rsidR="004360E6" w:rsidRPr="00472528" w:rsidRDefault="004360E6" w:rsidP="004360E6">
      <w:pPr>
        <w:rPr>
          <w:sz w:val="28"/>
          <w:szCs w:val="28"/>
        </w:rPr>
      </w:pPr>
    </w:p>
    <w:p w:rsidR="002771A9" w:rsidRDefault="002771A9" w:rsidP="004360E6">
      <w:pPr>
        <w:rPr>
          <w:sz w:val="28"/>
          <w:szCs w:val="28"/>
        </w:rPr>
      </w:pPr>
    </w:p>
    <w:p w:rsidR="00472528" w:rsidRPr="00472528" w:rsidRDefault="00472528" w:rsidP="004360E6">
      <w:pPr>
        <w:rPr>
          <w:sz w:val="28"/>
          <w:szCs w:val="28"/>
        </w:rPr>
      </w:pPr>
    </w:p>
    <w:p w:rsidR="00472528" w:rsidRPr="00472528" w:rsidRDefault="00472528" w:rsidP="004360E6">
      <w:pPr>
        <w:rPr>
          <w:sz w:val="28"/>
          <w:szCs w:val="28"/>
        </w:rPr>
      </w:pPr>
    </w:p>
    <w:p w:rsidR="004360E6" w:rsidRPr="00472528" w:rsidRDefault="004360E6" w:rsidP="004360E6">
      <w:pPr>
        <w:rPr>
          <w:sz w:val="28"/>
          <w:szCs w:val="28"/>
        </w:rPr>
      </w:pPr>
    </w:p>
    <w:p w:rsidR="004360E6" w:rsidRPr="00472528" w:rsidRDefault="004360E6" w:rsidP="004360E6">
      <w:pPr>
        <w:rPr>
          <w:sz w:val="28"/>
          <w:szCs w:val="28"/>
        </w:rPr>
      </w:pPr>
      <w:r w:rsidRPr="00472528">
        <w:rPr>
          <w:sz w:val="28"/>
          <w:szCs w:val="28"/>
        </w:rPr>
        <w:t>Student Signature/date: __________________________________________________</w:t>
      </w:r>
    </w:p>
    <w:p w:rsidR="004360E6" w:rsidRPr="00472528" w:rsidRDefault="004360E6" w:rsidP="004360E6">
      <w:pPr>
        <w:rPr>
          <w:sz w:val="28"/>
          <w:szCs w:val="28"/>
        </w:rPr>
      </w:pPr>
    </w:p>
    <w:p w:rsidR="004360E6" w:rsidRPr="00472528" w:rsidRDefault="004360E6" w:rsidP="004360E6">
      <w:pPr>
        <w:rPr>
          <w:sz w:val="28"/>
          <w:szCs w:val="28"/>
        </w:rPr>
      </w:pPr>
      <w:r w:rsidRPr="00472528">
        <w:rPr>
          <w:sz w:val="28"/>
          <w:szCs w:val="28"/>
        </w:rPr>
        <w:t xml:space="preserve">Field </w:t>
      </w:r>
      <w:r w:rsidR="00952A61" w:rsidRPr="00472528">
        <w:rPr>
          <w:sz w:val="28"/>
          <w:szCs w:val="28"/>
        </w:rPr>
        <w:t>Instructor (Supervisor) Signature/date: __________</w:t>
      </w:r>
      <w:r w:rsidRPr="00472528">
        <w:rPr>
          <w:sz w:val="28"/>
          <w:szCs w:val="28"/>
        </w:rPr>
        <w:t>________________________</w:t>
      </w:r>
    </w:p>
    <w:p w:rsidR="004360E6" w:rsidRPr="00472528" w:rsidRDefault="004360E6" w:rsidP="004360E6">
      <w:pPr>
        <w:rPr>
          <w:sz w:val="24"/>
          <w:szCs w:val="24"/>
        </w:rPr>
      </w:pPr>
    </w:p>
    <w:p w:rsidR="0005684C" w:rsidRPr="00472528" w:rsidRDefault="0005684C" w:rsidP="004360E6">
      <w:pPr>
        <w:rPr>
          <w:sz w:val="24"/>
          <w:szCs w:val="24"/>
        </w:rPr>
      </w:pPr>
      <w:r w:rsidRPr="00472528">
        <w:rPr>
          <w:sz w:val="24"/>
          <w:szCs w:val="24"/>
        </w:rPr>
        <w:t xml:space="preserve">*** Typed signatures will not be accepted </w:t>
      </w:r>
    </w:p>
    <w:p w:rsidR="0005684C" w:rsidRPr="00472528" w:rsidRDefault="0005684C" w:rsidP="004360E6">
      <w:pPr>
        <w:rPr>
          <w:sz w:val="24"/>
          <w:szCs w:val="24"/>
        </w:rPr>
      </w:pPr>
    </w:p>
    <w:p w:rsidR="0005684C" w:rsidRPr="00472528" w:rsidRDefault="0005684C" w:rsidP="004360E6">
      <w:pPr>
        <w:rPr>
          <w:sz w:val="24"/>
          <w:szCs w:val="24"/>
        </w:rPr>
      </w:pPr>
      <w:r w:rsidRPr="00472528">
        <w:rPr>
          <w:sz w:val="24"/>
          <w:szCs w:val="24"/>
        </w:rPr>
        <w:t xml:space="preserve">*** If needed, use the AU printers to “scan and send” the documents to your AU email address as a pdf file.  You can then use that pdf file to upload the learning agreement to </w:t>
      </w:r>
      <w:r w:rsidR="00CD743C">
        <w:rPr>
          <w:sz w:val="24"/>
          <w:szCs w:val="24"/>
        </w:rPr>
        <w:t>VIA</w:t>
      </w:r>
    </w:p>
    <w:p w:rsidR="009D7CD7" w:rsidRPr="00472528" w:rsidRDefault="009D7CD7"/>
    <w:sectPr w:rsidR="009D7CD7" w:rsidRPr="00472528" w:rsidSect="003F3DA4">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F9E" w:rsidRDefault="00D50F9E">
      <w:r>
        <w:separator/>
      </w:r>
    </w:p>
  </w:endnote>
  <w:endnote w:type="continuationSeparator" w:id="0">
    <w:p w:rsidR="00D50F9E" w:rsidRDefault="00D5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896285"/>
      <w:docPartObj>
        <w:docPartGallery w:val="Page Numbers (Bottom of Page)"/>
        <w:docPartUnique/>
      </w:docPartObj>
    </w:sdtPr>
    <w:sdtEndPr/>
    <w:sdtContent>
      <w:p w:rsidR="00D50F9E" w:rsidRDefault="00D50F9E">
        <w:pPr>
          <w:pStyle w:val="Footer"/>
          <w:jc w:val="center"/>
        </w:pPr>
        <w:r>
          <w:fldChar w:fldCharType="begin"/>
        </w:r>
        <w:r>
          <w:instrText xml:space="preserve"> PAGE   \* MERGEFORMAT </w:instrText>
        </w:r>
        <w:r>
          <w:fldChar w:fldCharType="separate"/>
        </w:r>
        <w:r w:rsidR="00D70BF2">
          <w:rPr>
            <w:noProof/>
          </w:rPr>
          <w:t>3</w:t>
        </w:r>
        <w:r>
          <w:rPr>
            <w:noProof/>
          </w:rPr>
          <w:fldChar w:fldCharType="end"/>
        </w:r>
      </w:p>
    </w:sdtContent>
  </w:sdt>
  <w:p w:rsidR="00D50F9E" w:rsidRDefault="00D50F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F9E" w:rsidRDefault="00D50F9E">
      <w:r>
        <w:separator/>
      </w:r>
    </w:p>
  </w:footnote>
  <w:footnote w:type="continuationSeparator" w:id="0">
    <w:p w:rsidR="00D50F9E" w:rsidRDefault="00D50F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455"/>
      <w:gridCol w:w="1345"/>
    </w:tblGrid>
    <w:tr w:rsidR="00D50F9E">
      <w:trPr>
        <w:trHeight w:val="288"/>
      </w:trPr>
      <w:sdt>
        <w:sdtPr>
          <w:rPr>
            <w:rFonts w:asciiTheme="majorHAnsi" w:eastAsiaTheme="majorEastAsia" w:hAnsiTheme="majorHAnsi" w:cstheme="majorBidi"/>
            <w:sz w:val="36"/>
            <w:szCs w:val="36"/>
          </w:rPr>
          <w:alias w:val="Title"/>
          <w:id w:val="580106574"/>
          <w:placeholder>
            <w:docPart w:val="9D51F6E6BD854480B51A3DF21DA3FD9C"/>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D50F9E" w:rsidRDefault="00D50F9E" w:rsidP="009D7CD7">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Student Name:</w:t>
              </w:r>
            </w:p>
          </w:tc>
        </w:sdtContent>
      </w:sdt>
      <w:tc>
        <w:tcPr>
          <w:tcW w:w="1105" w:type="dxa"/>
        </w:tcPr>
        <w:p w:rsidR="00D50F9E" w:rsidRDefault="00D50F9E" w:rsidP="003F3DA4">
          <w:pPr>
            <w:pStyle w:val="Header"/>
            <w:rPr>
              <w:rFonts w:asciiTheme="majorHAnsi" w:eastAsiaTheme="majorEastAsia" w:hAnsiTheme="majorHAnsi" w:cstheme="majorBidi"/>
              <w:b/>
              <w:bCs/>
              <w:color w:val="4F81BD" w:themeColor="accent1"/>
              <w:sz w:val="36"/>
              <w:szCs w:val="36"/>
            </w:rPr>
          </w:pPr>
        </w:p>
      </w:tc>
    </w:tr>
  </w:tbl>
  <w:p w:rsidR="00D50F9E" w:rsidRDefault="00D50F9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E6242"/>
    <w:multiLevelType w:val="hybridMultilevel"/>
    <w:tmpl w:val="E22424D8"/>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D6764A"/>
    <w:multiLevelType w:val="multilevel"/>
    <w:tmpl w:val="90489E9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15:restartNumberingAfterBreak="0">
    <w:nsid w:val="4A5A2524"/>
    <w:multiLevelType w:val="hybridMultilevel"/>
    <w:tmpl w:val="C14AC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E90158"/>
    <w:multiLevelType w:val="hybridMultilevel"/>
    <w:tmpl w:val="FC3419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0E6"/>
    <w:rsid w:val="00035902"/>
    <w:rsid w:val="0005684C"/>
    <w:rsid w:val="00056BAD"/>
    <w:rsid w:val="000A4199"/>
    <w:rsid w:val="000E0273"/>
    <w:rsid w:val="001307F8"/>
    <w:rsid w:val="00177767"/>
    <w:rsid w:val="001A57BE"/>
    <w:rsid w:val="00205A00"/>
    <w:rsid w:val="002475BE"/>
    <w:rsid w:val="00274B65"/>
    <w:rsid w:val="002771A9"/>
    <w:rsid w:val="00304501"/>
    <w:rsid w:val="00385E50"/>
    <w:rsid w:val="003B2AD4"/>
    <w:rsid w:val="003F3DA4"/>
    <w:rsid w:val="00415E24"/>
    <w:rsid w:val="0043462C"/>
    <w:rsid w:val="004360E6"/>
    <w:rsid w:val="00472528"/>
    <w:rsid w:val="004B681F"/>
    <w:rsid w:val="004D4EF2"/>
    <w:rsid w:val="004E6E56"/>
    <w:rsid w:val="004E7096"/>
    <w:rsid w:val="005D33B5"/>
    <w:rsid w:val="00655071"/>
    <w:rsid w:val="006A7170"/>
    <w:rsid w:val="00704887"/>
    <w:rsid w:val="00787F46"/>
    <w:rsid w:val="007F5C03"/>
    <w:rsid w:val="008101AD"/>
    <w:rsid w:val="008A1DDD"/>
    <w:rsid w:val="008D22D9"/>
    <w:rsid w:val="00902566"/>
    <w:rsid w:val="00952A61"/>
    <w:rsid w:val="00972E3A"/>
    <w:rsid w:val="009D12E1"/>
    <w:rsid w:val="009D7CD7"/>
    <w:rsid w:val="00A37710"/>
    <w:rsid w:val="00AE4276"/>
    <w:rsid w:val="00AE79A9"/>
    <w:rsid w:val="00AF5E35"/>
    <w:rsid w:val="00AF6251"/>
    <w:rsid w:val="00B44428"/>
    <w:rsid w:val="00B65017"/>
    <w:rsid w:val="00BE3B00"/>
    <w:rsid w:val="00BF1EED"/>
    <w:rsid w:val="00C067B9"/>
    <w:rsid w:val="00C3572E"/>
    <w:rsid w:val="00C86C95"/>
    <w:rsid w:val="00C93B71"/>
    <w:rsid w:val="00CB01D6"/>
    <w:rsid w:val="00CB7C7B"/>
    <w:rsid w:val="00CD743C"/>
    <w:rsid w:val="00CE129F"/>
    <w:rsid w:val="00D50F9E"/>
    <w:rsid w:val="00D70BF2"/>
    <w:rsid w:val="00D9356C"/>
    <w:rsid w:val="00E17985"/>
    <w:rsid w:val="00E35AEC"/>
    <w:rsid w:val="00E37D5E"/>
    <w:rsid w:val="00EF5FCD"/>
    <w:rsid w:val="00F712C6"/>
    <w:rsid w:val="00FD6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D15DC"/>
  <w15:docId w15:val="{85438A88-5C2C-4E42-86F6-1CA3624DE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0E6"/>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4360E6"/>
    <w:pPr>
      <w:keepNext/>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360E6"/>
    <w:rPr>
      <w:rFonts w:ascii="Times New Roman" w:eastAsia="Times New Roman" w:hAnsi="Times New Roman" w:cs="Times New Roman"/>
      <w:b/>
      <w:bCs/>
      <w:sz w:val="24"/>
      <w:szCs w:val="20"/>
    </w:rPr>
  </w:style>
  <w:style w:type="table" w:styleId="TableGrid">
    <w:name w:val="Table Grid"/>
    <w:basedOn w:val="TableNormal"/>
    <w:uiPriority w:val="59"/>
    <w:rsid w:val="00436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60E6"/>
    <w:pPr>
      <w:tabs>
        <w:tab w:val="center" w:pos="4680"/>
        <w:tab w:val="right" w:pos="9360"/>
      </w:tabs>
    </w:pPr>
  </w:style>
  <w:style w:type="character" w:customStyle="1" w:styleId="HeaderChar">
    <w:name w:val="Header Char"/>
    <w:basedOn w:val="DefaultParagraphFont"/>
    <w:link w:val="Header"/>
    <w:uiPriority w:val="99"/>
    <w:rsid w:val="004360E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360E6"/>
    <w:pPr>
      <w:tabs>
        <w:tab w:val="center" w:pos="4680"/>
        <w:tab w:val="right" w:pos="9360"/>
      </w:tabs>
    </w:pPr>
  </w:style>
  <w:style w:type="character" w:customStyle="1" w:styleId="FooterChar">
    <w:name w:val="Footer Char"/>
    <w:basedOn w:val="DefaultParagraphFont"/>
    <w:link w:val="Footer"/>
    <w:uiPriority w:val="99"/>
    <w:rsid w:val="004360E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360E6"/>
    <w:rPr>
      <w:rFonts w:ascii="Tahoma" w:hAnsi="Tahoma" w:cs="Tahoma"/>
      <w:sz w:val="16"/>
      <w:szCs w:val="16"/>
    </w:rPr>
  </w:style>
  <w:style w:type="character" w:customStyle="1" w:styleId="BalloonTextChar">
    <w:name w:val="Balloon Text Char"/>
    <w:basedOn w:val="DefaultParagraphFont"/>
    <w:link w:val="BalloonText"/>
    <w:uiPriority w:val="99"/>
    <w:semiHidden/>
    <w:rsid w:val="004360E6"/>
    <w:rPr>
      <w:rFonts w:ascii="Tahoma" w:eastAsia="Times New Roman" w:hAnsi="Tahoma" w:cs="Tahoma"/>
      <w:sz w:val="16"/>
      <w:szCs w:val="16"/>
    </w:rPr>
  </w:style>
  <w:style w:type="paragraph" w:styleId="ListParagraph">
    <w:name w:val="List Paragraph"/>
    <w:basedOn w:val="Normal"/>
    <w:uiPriority w:val="34"/>
    <w:qFormat/>
    <w:rsid w:val="00035902"/>
    <w:pPr>
      <w:ind w:left="720"/>
      <w:contextualSpacing/>
    </w:pPr>
  </w:style>
  <w:style w:type="paragraph" w:customStyle="1" w:styleId="paragraph">
    <w:name w:val="paragraph"/>
    <w:basedOn w:val="Normal"/>
    <w:rsid w:val="00304501"/>
    <w:pPr>
      <w:spacing w:before="100" w:beforeAutospacing="1" w:after="100" w:afterAutospacing="1"/>
    </w:pPr>
    <w:rPr>
      <w:sz w:val="24"/>
      <w:szCs w:val="24"/>
    </w:rPr>
  </w:style>
  <w:style w:type="character" w:customStyle="1" w:styleId="normaltextrun">
    <w:name w:val="normaltextrun"/>
    <w:basedOn w:val="DefaultParagraphFont"/>
    <w:rsid w:val="00304501"/>
  </w:style>
  <w:style w:type="character" w:customStyle="1" w:styleId="eop">
    <w:name w:val="eop"/>
    <w:basedOn w:val="DefaultParagraphFont"/>
    <w:rsid w:val="00304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747477">
      <w:bodyDiv w:val="1"/>
      <w:marLeft w:val="0"/>
      <w:marRight w:val="0"/>
      <w:marTop w:val="0"/>
      <w:marBottom w:val="0"/>
      <w:divBdr>
        <w:top w:val="none" w:sz="0" w:space="0" w:color="auto"/>
        <w:left w:val="none" w:sz="0" w:space="0" w:color="auto"/>
        <w:bottom w:val="none" w:sz="0" w:space="0" w:color="auto"/>
        <w:right w:val="none" w:sz="0" w:space="0" w:color="auto"/>
      </w:divBdr>
      <w:divsChild>
        <w:div w:id="1069305406">
          <w:marLeft w:val="0"/>
          <w:marRight w:val="0"/>
          <w:marTop w:val="0"/>
          <w:marBottom w:val="0"/>
          <w:divBdr>
            <w:top w:val="none" w:sz="0" w:space="0" w:color="auto"/>
            <w:left w:val="none" w:sz="0" w:space="0" w:color="auto"/>
            <w:bottom w:val="none" w:sz="0" w:space="0" w:color="auto"/>
            <w:right w:val="none" w:sz="0" w:space="0" w:color="auto"/>
          </w:divBdr>
        </w:div>
        <w:div w:id="141891977">
          <w:marLeft w:val="0"/>
          <w:marRight w:val="0"/>
          <w:marTop w:val="0"/>
          <w:marBottom w:val="0"/>
          <w:divBdr>
            <w:top w:val="none" w:sz="0" w:space="0" w:color="auto"/>
            <w:left w:val="none" w:sz="0" w:space="0" w:color="auto"/>
            <w:bottom w:val="none" w:sz="0" w:space="0" w:color="auto"/>
            <w:right w:val="none" w:sz="0" w:space="0" w:color="auto"/>
          </w:divBdr>
          <w:divsChild>
            <w:div w:id="5383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51F6E6BD854480B51A3DF21DA3FD9C"/>
        <w:category>
          <w:name w:val="General"/>
          <w:gallery w:val="placeholder"/>
        </w:category>
        <w:types>
          <w:type w:val="bbPlcHdr"/>
        </w:types>
        <w:behaviors>
          <w:behavior w:val="content"/>
        </w:behaviors>
        <w:guid w:val="{6CA70564-CD83-42F8-BA45-97BB215E8571}"/>
      </w:docPartPr>
      <w:docPartBody>
        <w:p w:rsidR="00046421" w:rsidRDefault="00046421" w:rsidP="00046421">
          <w:pPr>
            <w:pStyle w:val="9D51F6E6BD854480B51A3DF21DA3FD9C"/>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046421"/>
    <w:rsid w:val="00046421"/>
    <w:rsid w:val="000A2289"/>
    <w:rsid w:val="000D0913"/>
    <w:rsid w:val="00252B1A"/>
    <w:rsid w:val="003D2197"/>
    <w:rsid w:val="005A70C3"/>
    <w:rsid w:val="0068587B"/>
    <w:rsid w:val="00C718F6"/>
    <w:rsid w:val="00E5520B"/>
    <w:rsid w:val="00F02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51F6E6BD854480B51A3DF21DA3FD9C">
    <w:name w:val="9D51F6E6BD854480B51A3DF21DA3FD9C"/>
    <w:rsid w:val="00046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8</Pages>
  <Words>2759</Words>
  <Characters>15730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Student Name:</vt:lpstr>
    </vt:vector>
  </TitlesOfParts>
  <Company/>
  <LinksUpToDate>false</LinksUpToDate>
  <CharactersWithSpaces>18453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Name:</dc:title>
  <dc:creator>au</dc:creator>
  <cp:lastModifiedBy>Ariana Carlson</cp:lastModifiedBy>
  <cp:revision>6</cp:revision>
  <cp:lastPrinted>2014-06-26T14:51:00Z</cp:lastPrinted>
  <dcterms:created xsi:type="dcterms:W3CDTF">2020-01-22T18:14:00Z</dcterms:created>
  <dcterms:modified xsi:type="dcterms:W3CDTF">2020-04-29T21:13:00Z</dcterms:modified>
</cp:coreProperties>
</file>